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DA0" w:rsidRDefault="00870DA0" w:rsidP="00C748CB">
      <w:pPr>
        <w:jc w:val="both"/>
        <w:rPr>
          <w:rFonts w:ascii="Arial" w:hAnsi="Arial" w:cs="Arial"/>
          <w:b/>
          <w:noProof w:val="0"/>
          <w:lang w:val="el-GR"/>
        </w:rPr>
      </w:pPr>
    </w:p>
    <w:p w:rsidR="003A6DDA" w:rsidRPr="00AD5CAE" w:rsidRDefault="003A6DDA" w:rsidP="003A6DDA">
      <w:pPr>
        <w:jc w:val="both"/>
        <w:rPr>
          <w:rFonts w:ascii="Arial" w:hAnsi="Arial" w:cs="Arial"/>
          <w:b/>
          <w:noProof w:val="0"/>
          <w:lang w:val="el-GR"/>
        </w:rPr>
      </w:pPr>
      <w:r>
        <w:rPr>
          <w:rFonts w:ascii="Arial" w:hAnsi="Arial" w:cs="Arial"/>
          <w:b/>
          <w:noProof w:val="0"/>
          <w:lang w:val="el-GR"/>
        </w:rPr>
        <w:t>Γενική περιγραφή</w:t>
      </w:r>
    </w:p>
    <w:p w:rsidR="003A6DDA" w:rsidRPr="004F059C" w:rsidRDefault="003A6DDA" w:rsidP="003A6DDA">
      <w:pPr>
        <w:jc w:val="both"/>
        <w:rPr>
          <w:rFonts w:ascii="Arial" w:hAnsi="Arial" w:cs="Arial"/>
          <w:lang w:val="el-GR"/>
        </w:rPr>
      </w:pPr>
    </w:p>
    <w:p w:rsidR="003A6DDA" w:rsidRDefault="003A6DDA" w:rsidP="003A6DDA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l-GR"/>
        </w:rPr>
        <w:t xml:space="preserve">Αερόψυκτος ψύκτης για εσωτερική τοποθέτηση εξοπλισμένος με φυγοκεντρικό ανεμιστήρα </w:t>
      </w:r>
      <w:r w:rsidRPr="00FD0663">
        <w:rPr>
          <w:rFonts w:ascii="Arial" w:hAnsi="Arial" w:cs="Arial"/>
          <w:highlight w:val="yellow"/>
          <w:lang w:val="el-GR"/>
        </w:rPr>
        <w:t>(</w:t>
      </w:r>
      <w:r w:rsidRPr="000E4382">
        <w:rPr>
          <w:rFonts w:ascii="Arial" w:hAnsi="Arial" w:cs="Arial"/>
          <w:highlight w:val="yellow"/>
          <w:lang w:val="el-GR"/>
        </w:rPr>
        <w:t>STD</w:t>
      </w:r>
      <w:r w:rsidRPr="00FD0663">
        <w:rPr>
          <w:rFonts w:ascii="Arial" w:hAnsi="Arial" w:cs="Arial"/>
          <w:highlight w:val="yellow"/>
          <w:lang w:val="el-GR"/>
        </w:rPr>
        <w:t xml:space="preserve"> έκδοση) </w:t>
      </w:r>
      <w:r>
        <w:rPr>
          <w:rFonts w:ascii="Arial" w:hAnsi="Arial" w:cs="Arial"/>
          <w:lang w:val="el-GR"/>
        </w:rPr>
        <w:t xml:space="preserve">ή ηλεκτρονικό ανεμιστήρα απ’ευθείας σύζευξης </w:t>
      </w:r>
      <w:r w:rsidRPr="000E4382">
        <w:rPr>
          <w:rFonts w:ascii="Arial" w:hAnsi="Arial" w:cs="Arial"/>
          <w:highlight w:val="yellow"/>
          <w:lang w:val="el-GR"/>
        </w:rPr>
        <w:t xml:space="preserve">(HEE </w:t>
      </w:r>
      <w:r>
        <w:rPr>
          <w:rFonts w:ascii="Arial" w:hAnsi="Arial" w:cs="Arial"/>
          <w:highlight w:val="yellow"/>
          <w:lang w:val="el-GR"/>
        </w:rPr>
        <w:t>έκδοση</w:t>
      </w:r>
      <w:r w:rsidRPr="000E4382">
        <w:rPr>
          <w:rFonts w:ascii="Arial" w:hAnsi="Arial" w:cs="Arial"/>
          <w:highlight w:val="yellow"/>
          <w:lang w:val="el-GR"/>
        </w:rPr>
        <w:t>)</w:t>
      </w:r>
      <w:r>
        <w:rPr>
          <w:rFonts w:ascii="Arial" w:hAnsi="Arial" w:cs="Arial"/>
          <w:lang w:val="el-GR"/>
        </w:rPr>
        <w:t xml:space="preserve"> , με πλακοειδή εναλλάκτη , ερμητικό συμπιεστή τύπου </w:t>
      </w:r>
      <w:r>
        <w:rPr>
          <w:rFonts w:ascii="Arial" w:hAnsi="Arial" w:cs="Arial"/>
          <w:lang w:val="en-US"/>
        </w:rPr>
        <w:t xml:space="preserve">scroll </w:t>
      </w:r>
      <w:r>
        <w:rPr>
          <w:rFonts w:ascii="Arial" w:hAnsi="Arial" w:cs="Arial"/>
          <w:lang w:val="el-GR"/>
        </w:rPr>
        <w:t xml:space="preserve">και ηλεκτρονικό έλεγχο από </w:t>
      </w:r>
      <w:r w:rsidRPr="00F0106E">
        <w:rPr>
          <w:rFonts w:ascii="Arial" w:hAnsi="Arial" w:cs="Arial"/>
          <w:snapToGrid w:val="0"/>
          <w:lang w:val="el-GR"/>
        </w:rPr>
        <w:t>μικροϋπολογιστή</w:t>
      </w:r>
      <w:r>
        <w:rPr>
          <w:rFonts w:ascii="Arial" w:hAnsi="Arial" w:cs="Arial"/>
          <w:snapToGrid w:val="0"/>
          <w:lang w:val="el-GR"/>
        </w:rPr>
        <w:t xml:space="preserve">. Η μονάδα </w:t>
      </w:r>
      <w:r w:rsidR="005E2D28">
        <w:rPr>
          <w:rFonts w:ascii="Arial" w:hAnsi="Arial" w:cs="Arial"/>
          <w:snapToGrid w:val="0"/>
          <w:lang w:val="el-GR"/>
        </w:rPr>
        <w:t xml:space="preserve">θα </w:t>
      </w:r>
      <w:r>
        <w:rPr>
          <w:rFonts w:ascii="Arial" w:hAnsi="Arial" w:cs="Arial"/>
          <w:snapToGrid w:val="0"/>
          <w:lang w:val="el-GR"/>
        </w:rPr>
        <w:t xml:space="preserve">λειτουργεί με το ψυκτικό μέσο </w:t>
      </w:r>
      <w:r>
        <w:rPr>
          <w:rFonts w:ascii="Arial" w:hAnsi="Arial" w:cs="Arial"/>
          <w:lang w:val="el-GR"/>
        </w:rPr>
        <w:t>R-410</w:t>
      </w:r>
      <w:r>
        <w:rPr>
          <w:rFonts w:ascii="Arial" w:hAnsi="Arial" w:cs="Arial"/>
          <w:lang w:val="en-US"/>
        </w:rPr>
        <w:t xml:space="preserve">a. </w:t>
      </w:r>
    </w:p>
    <w:p w:rsidR="003A6DDA" w:rsidRDefault="003A6DDA" w:rsidP="003A6DDA">
      <w:pPr>
        <w:jc w:val="both"/>
        <w:rPr>
          <w:rFonts w:ascii="Arial" w:hAnsi="Arial" w:cs="Arial"/>
          <w:lang w:val="en-US"/>
        </w:rPr>
      </w:pPr>
    </w:p>
    <w:p w:rsidR="003A6DDA" w:rsidRPr="004F059C" w:rsidRDefault="003A6DDA" w:rsidP="003A6DDA">
      <w:pPr>
        <w:jc w:val="both"/>
        <w:rPr>
          <w:rFonts w:ascii="Arial" w:hAnsi="Arial" w:cs="Arial"/>
          <w:lang w:val="el-GR"/>
        </w:rPr>
      </w:pPr>
      <w:r>
        <w:rPr>
          <w:rFonts w:ascii="Arial" w:hAnsi="Arial" w:cs="Arial"/>
          <w:lang w:val="el-GR"/>
        </w:rPr>
        <w:t xml:space="preserve">Η μονάδα </w:t>
      </w:r>
      <w:r w:rsidR="005E2D28">
        <w:rPr>
          <w:rFonts w:ascii="Arial" w:hAnsi="Arial" w:cs="Arial"/>
          <w:lang w:val="el-GR"/>
        </w:rPr>
        <w:t xml:space="preserve">θα </w:t>
      </w:r>
      <w:r>
        <w:rPr>
          <w:rFonts w:ascii="Arial" w:hAnsi="Arial" w:cs="Arial"/>
          <w:lang w:val="el-GR"/>
        </w:rPr>
        <w:t xml:space="preserve">μπορεί να περιλαμβάνει ενσωματωμένη αντλία κυκλοφορίας νερού : </w:t>
      </w:r>
      <w:r w:rsidRPr="00D36334">
        <w:rPr>
          <w:rFonts w:ascii="Arial" w:hAnsi="Arial" w:cs="Arial"/>
          <w:highlight w:val="yellow"/>
          <w:lang w:val="el-GR"/>
        </w:rPr>
        <w:t>30P</w:t>
      </w:r>
      <w:r>
        <w:rPr>
          <w:rFonts w:ascii="Arial" w:hAnsi="Arial" w:cs="Arial"/>
          <w:highlight w:val="yellow"/>
          <w:lang w:val="en-US"/>
        </w:rPr>
        <w:t>A</w:t>
      </w:r>
      <w:r w:rsidRPr="00D36334">
        <w:rPr>
          <w:rFonts w:ascii="Arial" w:hAnsi="Arial" w:cs="Arial"/>
          <w:highlight w:val="yellow"/>
          <w:lang w:val="el-GR"/>
        </w:rPr>
        <w:t>C</w:t>
      </w:r>
    </w:p>
    <w:p w:rsidR="00906F58" w:rsidRDefault="00906F58" w:rsidP="00D048AD">
      <w:pPr>
        <w:jc w:val="both"/>
        <w:rPr>
          <w:rFonts w:ascii="Arial" w:hAnsi="Arial" w:cs="Arial"/>
          <w:lang w:val="en-US"/>
        </w:rPr>
      </w:pPr>
    </w:p>
    <w:p w:rsidR="005D4D53" w:rsidRPr="00906F58" w:rsidRDefault="005D4D53" w:rsidP="00D048AD">
      <w:pPr>
        <w:jc w:val="both"/>
        <w:rPr>
          <w:rFonts w:ascii="Arial" w:hAnsi="Arial" w:cs="Arial"/>
          <w:lang w:val="en-US"/>
        </w:rPr>
      </w:pPr>
    </w:p>
    <w:p w:rsidR="00097C97" w:rsidRDefault="00097C97" w:rsidP="00097C97">
      <w:pPr>
        <w:jc w:val="both"/>
        <w:rPr>
          <w:rFonts w:ascii="Arial" w:hAnsi="Arial" w:cs="Arial"/>
          <w:b/>
          <w:snapToGrid w:val="0"/>
          <w:lang w:val="el-GR"/>
        </w:rPr>
      </w:pPr>
      <w:r>
        <w:rPr>
          <w:rFonts w:ascii="Arial" w:hAnsi="Arial" w:cs="Arial"/>
          <w:b/>
          <w:snapToGrid w:val="0"/>
          <w:lang w:val="el-GR"/>
        </w:rPr>
        <w:t>Διασφάλιση ποιότητας</w:t>
      </w:r>
    </w:p>
    <w:p w:rsidR="00097C97" w:rsidRPr="00AD5CAE" w:rsidRDefault="00097C97" w:rsidP="00097C97">
      <w:pPr>
        <w:jc w:val="both"/>
        <w:rPr>
          <w:rFonts w:ascii="Arial" w:hAnsi="Arial" w:cs="Arial"/>
          <w:b/>
          <w:snapToGrid w:val="0"/>
          <w:lang w:val="el-GR"/>
        </w:rPr>
      </w:pPr>
    </w:p>
    <w:p w:rsidR="00097C97" w:rsidRPr="00512352" w:rsidRDefault="00097C97" w:rsidP="00097C97">
      <w:pPr>
        <w:jc w:val="both"/>
        <w:rPr>
          <w:rFonts w:ascii="Arial" w:hAnsi="Arial" w:cs="Arial"/>
          <w:snapToGrid w:val="0"/>
          <w:lang w:val="el-GR"/>
        </w:rPr>
      </w:pPr>
      <w:r w:rsidRPr="00512352">
        <w:rPr>
          <w:rFonts w:ascii="Arial" w:hAnsi="Arial" w:cs="Arial"/>
          <w:snapToGrid w:val="0"/>
          <w:lang w:val="el-GR"/>
        </w:rPr>
        <w:t>Η κατασκευή της μονάδας θα συμμορφώνεται με τους Ευρωπαϊκούς κανονισμούς:</w:t>
      </w:r>
    </w:p>
    <w:p w:rsidR="00097C97" w:rsidRPr="00906F58" w:rsidRDefault="00097C97" w:rsidP="00097C97">
      <w:pPr>
        <w:pStyle w:val="Bodytexthangingindent"/>
        <w:numPr>
          <w:ilvl w:val="0"/>
          <w:numId w:val="5"/>
        </w:numPr>
        <w:jc w:val="both"/>
        <w:textAlignment w:val="center"/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</w:pPr>
      <w:r>
        <w:rPr>
          <w:rFonts w:ascii="Arial" w:hAnsi="Arial" w:cs="Arial"/>
          <w:snapToGrid w:val="0"/>
          <w:lang w:val="el-GR"/>
        </w:rPr>
        <w:t>Ασφάλεια</w:t>
      </w:r>
      <w:r w:rsidRPr="00AD5CAE">
        <w:rPr>
          <w:rFonts w:ascii="Arial" w:hAnsi="Arial" w:cs="Arial"/>
          <w:snapToGrid w:val="0"/>
          <w:lang w:val="el-GR"/>
        </w:rPr>
        <w:t xml:space="preserve"> </w:t>
      </w:r>
      <w:r>
        <w:rPr>
          <w:rFonts w:ascii="Arial" w:hAnsi="Arial" w:cs="Arial"/>
          <w:snapToGrid w:val="0"/>
          <w:lang w:val="el-GR"/>
        </w:rPr>
        <w:t>μηχανημάτων</w:t>
      </w:r>
      <w:r w:rsidRPr="00AD5CAE">
        <w:rPr>
          <w:rFonts w:ascii="Arial" w:hAnsi="Arial" w:cs="Arial"/>
          <w:snapToGrid w:val="0"/>
          <w:lang w:val="el-GR"/>
        </w:rPr>
        <w:t xml:space="preserve">: </w:t>
      </w:r>
      <w:r>
        <w:rPr>
          <w:rFonts w:ascii="Arial" w:hAnsi="Arial" w:cs="Arial"/>
          <w:snapToGrid w:val="0"/>
          <w:lang w:val="el-GR"/>
        </w:rPr>
        <w:t>Ηλεκτρολογικό εξοπλισμός</w:t>
      </w:r>
      <w:r w:rsidRPr="00AD5CAE">
        <w:rPr>
          <w:rFonts w:ascii="Arial" w:hAnsi="Arial" w:cs="Arial"/>
          <w:snapToGrid w:val="0"/>
          <w:lang w:val="el-GR"/>
        </w:rPr>
        <w:t xml:space="preserve">, </w:t>
      </w:r>
      <w:r>
        <w:rPr>
          <w:rFonts w:ascii="Arial" w:hAnsi="Arial" w:cs="Arial"/>
          <w:snapToGrid w:val="0"/>
          <w:lang w:val="el-GR"/>
        </w:rPr>
        <w:t>γενικές οδηγίες κατά</w:t>
      </w:r>
      <w:r w:rsidRPr="00906F58"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  <w:t xml:space="preserve"> EN 60-204 - EN 378-2</w:t>
      </w:r>
    </w:p>
    <w:p w:rsidR="00097C97" w:rsidRPr="00906F58" w:rsidRDefault="00097C97" w:rsidP="00097C97">
      <w:pPr>
        <w:pStyle w:val="Bodytexthangingindent"/>
        <w:numPr>
          <w:ilvl w:val="0"/>
          <w:numId w:val="5"/>
        </w:numPr>
        <w:jc w:val="both"/>
        <w:textAlignment w:val="center"/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</w:pPr>
      <w:r>
        <w:rPr>
          <w:rFonts w:ascii="Arial" w:hAnsi="Arial"/>
          <w:lang w:val="el-GR"/>
        </w:rPr>
        <w:t xml:space="preserve">Οδηγία μηχανικού εξοπλισμού </w:t>
      </w:r>
      <w:r>
        <w:rPr>
          <w:rFonts w:ascii="ArialMT" w:hAnsi="ArialMT" w:cs="ArialMT"/>
          <w:sz w:val="16"/>
          <w:szCs w:val="16"/>
          <w:lang w:val="el-GR"/>
        </w:rPr>
        <w:t>2006/42 CE- CEM</w:t>
      </w:r>
    </w:p>
    <w:p w:rsidR="00097C97" w:rsidRPr="00AF18C0" w:rsidRDefault="00097C97" w:rsidP="00097C97">
      <w:pPr>
        <w:pStyle w:val="Bodytexthangingindent"/>
        <w:numPr>
          <w:ilvl w:val="0"/>
          <w:numId w:val="5"/>
        </w:numPr>
        <w:jc w:val="both"/>
        <w:textAlignment w:val="center"/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</w:pPr>
      <w:r w:rsidRPr="00AD5CAE">
        <w:rPr>
          <w:rFonts w:ascii="Arial" w:hAnsi="Arial" w:cs="Arial"/>
          <w:snapToGrid w:val="0"/>
          <w:lang w:val="el-GR"/>
        </w:rPr>
        <w:t xml:space="preserve">Οδηγία ηλεκτρομαγνητικής συμβατότητας </w:t>
      </w:r>
      <w:r>
        <w:rPr>
          <w:rFonts w:ascii="ArialMT" w:hAnsi="ArialMT" w:cs="ArialMT"/>
          <w:sz w:val="16"/>
          <w:szCs w:val="16"/>
          <w:lang w:val="el-GR"/>
        </w:rPr>
        <w:t>2004/108/CE - DBT</w:t>
      </w:r>
    </w:p>
    <w:p w:rsidR="00097C97" w:rsidRDefault="00097C97" w:rsidP="00097C97">
      <w:pPr>
        <w:pStyle w:val="Bodytexthangingindent"/>
        <w:numPr>
          <w:ilvl w:val="0"/>
          <w:numId w:val="5"/>
        </w:numPr>
        <w:jc w:val="both"/>
        <w:textAlignment w:val="center"/>
        <w:rPr>
          <w:rFonts w:ascii="ArialMT" w:hAnsi="ArialMT" w:cs="ArialMT"/>
          <w:sz w:val="16"/>
          <w:szCs w:val="16"/>
          <w:lang w:val="el-GR"/>
        </w:rPr>
      </w:pPr>
      <w:r>
        <w:rPr>
          <w:rFonts w:ascii="Arial" w:hAnsi="Arial"/>
          <w:lang w:val="el-GR"/>
        </w:rPr>
        <w:t xml:space="preserve">Οδηγία χαμηλής τάσης </w:t>
      </w:r>
      <w:r w:rsidRPr="00906F58"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  <w:t>2006/95 CE - DESP</w:t>
      </w:r>
    </w:p>
    <w:p w:rsidR="00097C97" w:rsidRPr="00906F58" w:rsidRDefault="00097C97" w:rsidP="00097C97">
      <w:pPr>
        <w:pStyle w:val="Bodytexthangingindent"/>
        <w:numPr>
          <w:ilvl w:val="0"/>
          <w:numId w:val="5"/>
        </w:numPr>
        <w:jc w:val="both"/>
        <w:textAlignment w:val="center"/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</w:pPr>
      <w:r>
        <w:rPr>
          <w:rFonts w:ascii="Arial" w:hAnsi="Arial"/>
          <w:lang w:val="el-GR"/>
        </w:rPr>
        <w:t xml:space="preserve">Οδηγία </w:t>
      </w:r>
      <w:r w:rsidRPr="00906F58"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  <w:t>14/068 CE (Category 2).</w:t>
      </w:r>
    </w:p>
    <w:p w:rsidR="00097C97" w:rsidRPr="00906F58" w:rsidRDefault="00097C97" w:rsidP="00097C97">
      <w:pPr>
        <w:jc w:val="both"/>
        <w:rPr>
          <w:rFonts w:ascii="Arial" w:hAnsi="Arial" w:cs="Arial"/>
          <w:snapToGrid w:val="0"/>
          <w:color w:val="FF0000"/>
          <w:lang w:val="en-US"/>
        </w:rPr>
      </w:pPr>
    </w:p>
    <w:p w:rsidR="00097C97" w:rsidRDefault="00097C97" w:rsidP="00097C97">
      <w:pPr>
        <w:jc w:val="both"/>
        <w:rPr>
          <w:rFonts w:ascii="Arial" w:hAnsi="Arial" w:cs="Arial"/>
          <w:snapToGrid w:val="0"/>
          <w:lang w:val="el-GR"/>
        </w:rPr>
      </w:pPr>
      <w:r w:rsidRPr="00F0106E">
        <w:rPr>
          <w:rFonts w:ascii="Arial" w:hAnsi="Arial" w:cs="Arial"/>
          <w:snapToGrid w:val="0"/>
          <w:lang w:val="el-GR"/>
        </w:rPr>
        <w:t>Η μονάδα θα έχει λειτουργήσει σε πλήρη δο</w:t>
      </w:r>
      <w:r>
        <w:rPr>
          <w:rFonts w:ascii="Arial" w:hAnsi="Arial" w:cs="Arial"/>
          <w:snapToGrid w:val="0"/>
          <w:lang w:val="el-GR"/>
        </w:rPr>
        <w:t xml:space="preserve">κιμαστικό έλεγχο στο εργοστάσιο το οποίο </w:t>
      </w:r>
      <w:r w:rsidRPr="00F0106E">
        <w:rPr>
          <w:rFonts w:ascii="Arial" w:hAnsi="Arial" w:cs="Arial"/>
          <w:snapToGrid w:val="0"/>
          <w:lang w:val="el-GR"/>
        </w:rPr>
        <w:t>θα είναι πιστοποιημένο σύμφωνα με το σύστημα διασ</w:t>
      </w:r>
      <w:r>
        <w:rPr>
          <w:rFonts w:ascii="Arial" w:hAnsi="Arial" w:cs="Arial"/>
          <w:snapToGrid w:val="0"/>
          <w:lang w:val="el-GR"/>
        </w:rPr>
        <w:t xml:space="preserve">φάλισης ποιότητας κατά ISO_9001 και </w:t>
      </w:r>
      <w:r w:rsidRPr="00F0106E">
        <w:rPr>
          <w:rFonts w:ascii="Arial" w:hAnsi="Arial" w:cs="Arial"/>
          <w:snapToGrid w:val="0"/>
          <w:lang w:val="el-GR"/>
        </w:rPr>
        <w:t>πιστοποιημένο σύστημα διαχείρισης περιβάλλοντος κατά ISO 14001.</w:t>
      </w:r>
    </w:p>
    <w:p w:rsidR="00097C97" w:rsidRPr="00F0106E" w:rsidRDefault="00097C97" w:rsidP="00097C97">
      <w:pPr>
        <w:jc w:val="both"/>
        <w:rPr>
          <w:rFonts w:ascii="Arial" w:hAnsi="Arial" w:cs="Arial"/>
          <w:snapToGrid w:val="0"/>
          <w:lang w:val="el-GR"/>
        </w:rPr>
      </w:pPr>
    </w:p>
    <w:p w:rsidR="00097C97" w:rsidRPr="00F0106E" w:rsidRDefault="00097C97" w:rsidP="00097C97">
      <w:pPr>
        <w:jc w:val="both"/>
        <w:rPr>
          <w:rFonts w:ascii="Arial" w:hAnsi="Arial" w:cs="Arial"/>
          <w:snapToGrid w:val="0"/>
          <w:lang w:val="el-GR"/>
        </w:rPr>
      </w:pPr>
      <w:r w:rsidRPr="00F0106E">
        <w:rPr>
          <w:rFonts w:ascii="Arial" w:hAnsi="Arial" w:cs="Arial"/>
          <w:snapToGrid w:val="0"/>
          <w:lang w:val="el-GR"/>
        </w:rPr>
        <w:t>Η μονάδα θα έχει λειτουργήσει σε πλήρη δοκιμαστικό έλεγχο στο εργοστάσιο.</w:t>
      </w:r>
    </w:p>
    <w:p w:rsidR="00EC4766" w:rsidRDefault="00EC4766" w:rsidP="00997995">
      <w:pPr>
        <w:autoSpaceDE w:val="0"/>
        <w:autoSpaceDN w:val="0"/>
        <w:adjustRightInd w:val="0"/>
        <w:jc w:val="both"/>
        <w:rPr>
          <w:rFonts w:ascii="Arial" w:hAnsi="Arial" w:cs="Arial"/>
          <w:lang w:val="en-US"/>
        </w:rPr>
      </w:pPr>
    </w:p>
    <w:p w:rsidR="005D4D53" w:rsidRPr="005D4D53" w:rsidRDefault="005D4D53" w:rsidP="00997995">
      <w:pPr>
        <w:autoSpaceDE w:val="0"/>
        <w:autoSpaceDN w:val="0"/>
        <w:adjustRightInd w:val="0"/>
        <w:jc w:val="both"/>
        <w:rPr>
          <w:rFonts w:ascii="Arial" w:hAnsi="Arial" w:cs="Arial"/>
          <w:lang w:val="en-US"/>
        </w:rPr>
      </w:pPr>
    </w:p>
    <w:p w:rsidR="00BD58CB" w:rsidRDefault="00BD58CB" w:rsidP="00BD58CB">
      <w:pPr>
        <w:pStyle w:val="BodyText"/>
        <w:rPr>
          <w:rFonts w:ascii="Arial" w:hAnsi="Arial" w:cs="Arial"/>
          <w:bCs w:val="0"/>
          <w:color w:val="auto"/>
          <w:u w:val="none"/>
          <w:lang w:val="el-GR"/>
        </w:rPr>
      </w:pPr>
      <w:r>
        <w:rPr>
          <w:rFonts w:ascii="Arial" w:hAnsi="Arial" w:cs="Arial"/>
          <w:bCs w:val="0"/>
          <w:color w:val="auto"/>
          <w:u w:val="none"/>
          <w:lang w:val="el-GR"/>
        </w:rPr>
        <w:t>Σχεδιασμός απόδοσης</w:t>
      </w:r>
    </w:p>
    <w:p w:rsidR="00BD58CB" w:rsidRPr="00865F89" w:rsidRDefault="00BD58CB" w:rsidP="00BD58CB">
      <w:pPr>
        <w:pStyle w:val="BodyText"/>
        <w:rPr>
          <w:rFonts w:ascii="Arial" w:hAnsi="Arial" w:cs="Arial"/>
          <w:bCs w:val="0"/>
          <w:color w:val="auto"/>
          <w:u w:val="none"/>
          <w:lang w:val="en-US"/>
        </w:rPr>
      </w:pPr>
    </w:p>
    <w:p w:rsidR="00BD58CB" w:rsidRPr="00865F89" w:rsidRDefault="00BD58CB" w:rsidP="00BD58CB">
      <w:pPr>
        <w:pStyle w:val="BodyText"/>
        <w:numPr>
          <w:ilvl w:val="0"/>
          <w:numId w:val="8"/>
        </w:numPr>
        <w:tabs>
          <w:tab w:val="left" w:pos="426"/>
        </w:tabs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</w:pPr>
      <w:r w:rsidRPr="00865F89"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  <w:t xml:space="preserve">Ψυκτική απόδοση (kW): ...... </w:t>
      </w:r>
    </w:p>
    <w:p w:rsidR="00BD58CB" w:rsidRPr="00865F89" w:rsidRDefault="00BD58CB" w:rsidP="00BD58CB">
      <w:pPr>
        <w:pStyle w:val="BodyText"/>
        <w:numPr>
          <w:ilvl w:val="0"/>
          <w:numId w:val="8"/>
        </w:numPr>
        <w:tabs>
          <w:tab w:val="left" w:pos="426"/>
        </w:tabs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</w:pPr>
      <w:r w:rsidRPr="00865F89"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  <w:t xml:space="preserve">Ετήσια ενεργειακή απόδοση σε ψύξη, ESEER (kW / kW): ...... </w:t>
      </w:r>
    </w:p>
    <w:p w:rsidR="00BD58CB" w:rsidRPr="00865F89" w:rsidRDefault="00BD58CB" w:rsidP="00BD58CB">
      <w:pPr>
        <w:pStyle w:val="BodyText"/>
        <w:numPr>
          <w:ilvl w:val="0"/>
          <w:numId w:val="8"/>
        </w:numPr>
        <w:tabs>
          <w:tab w:val="left" w:pos="426"/>
        </w:tabs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</w:pPr>
      <w:r w:rsidRPr="00865F89"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  <w:t>Θερμοκρασία εισόδου / εξόδου ψυχρού νερού (° C): ..... / ......</w:t>
      </w:r>
    </w:p>
    <w:p w:rsidR="00BD58CB" w:rsidRPr="00865F89" w:rsidRDefault="00BD58CB" w:rsidP="00BD58CB">
      <w:pPr>
        <w:pStyle w:val="BodyText"/>
        <w:numPr>
          <w:ilvl w:val="0"/>
          <w:numId w:val="8"/>
        </w:numPr>
        <w:tabs>
          <w:tab w:val="left" w:pos="426"/>
        </w:tabs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</w:pPr>
      <w:r w:rsidRPr="00865F89"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  <w:t>Τύπος υγρού: .......</w:t>
      </w:r>
    </w:p>
    <w:p w:rsidR="00BD58CB" w:rsidRPr="00865F89" w:rsidRDefault="00BD58CB" w:rsidP="00BD58CB">
      <w:pPr>
        <w:pStyle w:val="BodyText"/>
        <w:numPr>
          <w:ilvl w:val="0"/>
          <w:numId w:val="8"/>
        </w:numPr>
        <w:tabs>
          <w:tab w:val="left" w:pos="426"/>
        </w:tabs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</w:pPr>
      <w:r w:rsidRPr="00865F89"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  <w:t>Παροχή νερού (l/s): ......</w:t>
      </w:r>
    </w:p>
    <w:p w:rsidR="00BD58CB" w:rsidRPr="00865F89" w:rsidRDefault="00BD58CB" w:rsidP="00BD58CB">
      <w:pPr>
        <w:pStyle w:val="BodyText"/>
        <w:numPr>
          <w:ilvl w:val="0"/>
          <w:numId w:val="8"/>
        </w:numPr>
        <w:tabs>
          <w:tab w:val="left" w:pos="426"/>
        </w:tabs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</w:pPr>
      <w:r w:rsidRPr="00865F89"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  <w:t>Πτώση πίεσης εξατμιστή (kPa): ......</w:t>
      </w:r>
    </w:p>
    <w:p w:rsidR="00BD58CB" w:rsidRPr="00865F89" w:rsidRDefault="00BD58CB" w:rsidP="00BD58CB">
      <w:pPr>
        <w:pStyle w:val="BodyText"/>
        <w:numPr>
          <w:ilvl w:val="0"/>
          <w:numId w:val="8"/>
        </w:numPr>
        <w:tabs>
          <w:tab w:val="left" w:pos="426"/>
        </w:tabs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</w:pPr>
      <w:r w:rsidRPr="00865F89"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  <w:t>Θερμοκρασία αέρα περιβάλλοντος σε λειτουργία ψύξης (° C): ......</w:t>
      </w:r>
    </w:p>
    <w:p w:rsidR="00BD58CB" w:rsidRPr="00865F89" w:rsidRDefault="00BD58CB" w:rsidP="00BD58CB">
      <w:pPr>
        <w:pStyle w:val="BodyText"/>
        <w:numPr>
          <w:ilvl w:val="0"/>
          <w:numId w:val="8"/>
        </w:numPr>
        <w:tabs>
          <w:tab w:val="left" w:pos="426"/>
        </w:tabs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</w:pPr>
      <w:r w:rsidRPr="00865F89"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  <w:t>Στάθμη ηχητικής ισχύος στο πλήρες φορτίο (dB (A)): ......</w:t>
      </w:r>
    </w:p>
    <w:p w:rsidR="00BD58CB" w:rsidRPr="00865F89" w:rsidRDefault="00BD58CB" w:rsidP="00BD58CB">
      <w:pPr>
        <w:pStyle w:val="BodyText"/>
        <w:numPr>
          <w:ilvl w:val="0"/>
          <w:numId w:val="8"/>
        </w:numPr>
        <w:tabs>
          <w:tab w:val="left" w:pos="426"/>
        </w:tabs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</w:pPr>
      <w:r w:rsidRPr="00865F89"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  <w:t>Τύπος ψυκτικού μέσου: ..........</w:t>
      </w:r>
    </w:p>
    <w:p w:rsidR="00BD58CB" w:rsidRPr="00865F89" w:rsidRDefault="00BD58CB" w:rsidP="00BD58CB">
      <w:pPr>
        <w:pStyle w:val="BodyText"/>
        <w:numPr>
          <w:ilvl w:val="0"/>
          <w:numId w:val="8"/>
        </w:numPr>
        <w:tabs>
          <w:tab w:val="left" w:pos="426"/>
        </w:tabs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</w:pPr>
      <w:r w:rsidRPr="00865F89"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  <w:t>Ποσότητα  ψυκτικού μέσου : ...... .. kg (. ... Kg / kW)</w:t>
      </w:r>
    </w:p>
    <w:p w:rsidR="00BD58CB" w:rsidRPr="00865F89" w:rsidRDefault="00BD58CB" w:rsidP="00BD58CB">
      <w:pPr>
        <w:pStyle w:val="BodyText"/>
        <w:numPr>
          <w:ilvl w:val="0"/>
          <w:numId w:val="8"/>
        </w:numPr>
        <w:tabs>
          <w:tab w:val="left" w:pos="426"/>
        </w:tabs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</w:pPr>
      <w:r w:rsidRPr="00865F89"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  <w:t>Διαστάσεις, μήκος x πλάτος x ύψος (mm): ...... x ...... x ......</w:t>
      </w:r>
    </w:p>
    <w:p w:rsidR="00BD58CB" w:rsidRPr="00865F89" w:rsidRDefault="00BD58CB" w:rsidP="00BD58CB">
      <w:pPr>
        <w:pStyle w:val="BodyText"/>
        <w:numPr>
          <w:ilvl w:val="0"/>
          <w:numId w:val="8"/>
        </w:numPr>
        <w:tabs>
          <w:tab w:val="left" w:pos="426"/>
        </w:tabs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</w:pPr>
      <w:r w:rsidRPr="00865F89"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  <w:t>Βάρος μονάδας (σε λειτουργία): ... .. kg</w:t>
      </w:r>
    </w:p>
    <w:p w:rsidR="00BD58CB" w:rsidRPr="002B7965" w:rsidRDefault="00BD58CB" w:rsidP="00BD58CB">
      <w:pPr>
        <w:autoSpaceDE w:val="0"/>
        <w:autoSpaceDN w:val="0"/>
        <w:adjustRightInd w:val="0"/>
        <w:jc w:val="both"/>
        <w:rPr>
          <w:rFonts w:ascii="Arial" w:hAnsi="Arial" w:cs="Arial"/>
          <w:lang w:val="el-GR"/>
        </w:rPr>
      </w:pPr>
    </w:p>
    <w:p w:rsidR="00BD58CB" w:rsidRPr="00D5135C" w:rsidRDefault="00BD58CB" w:rsidP="00BD58CB">
      <w:pPr>
        <w:jc w:val="both"/>
        <w:rPr>
          <w:rFonts w:ascii="Arial" w:hAnsi="Arial" w:cs="Arial"/>
          <w:lang w:val="el-GR"/>
        </w:rPr>
      </w:pPr>
      <w:r w:rsidRPr="00D72D97">
        <w:rPr>
          <w:rFonts w:ascii="Arial" w:hAnsi="Arial" w:cs="Arial" w:hint="eastAsia"/>
          <w:snapToGrid w:val="0"/>
          <w:lang w:val="el-GR"/>
        </w:rPr>
        <w:t>Η</w:t>
      </w:r>
      <w:r w:rsidRPr="00D72D97">
        <w:rPr>
          <w:rFonts w:ascii="Arial" w:hAnsi="Arial" w:cs="Arial"/>
          <w:snapToGrid w:val="0"/>
          <w:lang w:val="el-GR"/>
        </w:rPr>
        <w:t xml:space="preserve"> </w:t>
      </w:r>
      <w:r w:rsidRPr="00D72D97">
        <w:rPr>
          <w:rFonts w:ascii="Arial" w:hAnsi="Arial" w:cs="Arial" w:hint="eastAsia"/>
          <w:snapToGrid w:val="0"/>
          <w:lang w:val="el-GR"/>
        </w:rPr>
        <w:t>μονάδα</w:t>
      </w:r>
      <w:r w:rsidRPr="00D72D97">
        <w:rPr>
          <w:rFonts w:ascii="Arial" w:hAnsi="Arial" w:cs="Arial"/>
          <w:snapToGrid w:val="0"/>
          <w:lang w:val="el-GR"/>
        </w:rPr>
        <w:t xml:space="preserve"> </w:t>
      </w:r>
      <w:r w:rsidRPr="00D72D97">
        <w:rPr>
          <w:rFonts w:ascii="Arial" w:hAnsi="Arial" w:cs="Arial" w:hint="eastAsia"/>
          <w:snapToGrid w:val="0"/>
          <w:lang w:val="el-GR"/>
        </w:rPr>
        <w:t>θα</w:t>
      </w:r>
      <w:r w:rsidRPr="00D72D97">
        <w:rPr>
          <w:rFonts w:ascii="Arial" w:hAnsi="Arial" w:cs="Arial"/>
          <w:snapToGrid w:val="0"/>
          <w:lang w:val="el-GR"/>
        </w:rPr>
        <w:t xml:space="preserve"> </w:t>
      </w:r>
      <w:r w:rsidRPr="00D72D97">
        <w:rPr>
          <w:rFonts w:ascii="Arial" w:hAnsi="Arial" w:cs="Arial" w:hint="eastAsia"/>
          <w:snapToGrid w:val="0"/>
          <w:lang w:val="el-GR"/>
        </w:rPr>
        <w:t>μπορεί</w:t>
      </w:r>
      <w:r w:rsidRPr="00D72D97">
        <w:rPr>
          <w:rFonts w:ascii="Arial" w:hAnsi="Arial" w:cs="Arial"/>
          <w:snapToGrid w:val="0"/>
          <w:lang w:val="el-GR"/>
        </w:rPr>
        <w:t xml:space="preserve"> </w:t>
      </w:r>
      <w:r w:rsidRPr="00D72D97">
        <w:rPr>
          <w:rFonts w:ascii="Arial" w:hAnsi="Arial" w:cs="Arial" w:hint="eastAsia"/>
          <w:snapToGrid w:val="0"/>
          <w:lang w:val="el-GR"/>
        </w:rPr>
        <w:t>να</w:t>
      </w:r>
      <w:r w:rsidRPr="00D72D97">
        <w:rPr>
          <w:rFonts w:ascii="Arial" w:hAnsi="Arial" w:cs="Arial"/>
          <w:snapToGrid w:val="0"/>
          <w:lang w:val="el-GR"/>
        </w:rPr>
        <w:t xml:space="preserve"> </w:t>
      </w:r>
      <w:r w:rsidRPr="00D72D97">
        <w:rPr>
          <w:rFonts w:ascii="Arial" w:hAnsi="Arial" w:cs="Arial" w:hint="eastAsia"/>
          <w:snapToGrid w:val="0"/>
          <w:lang w:val="el-GR"/>
        </w:rPr>
        <w:t>λειτουργεί</w:t>
      </w:r>
      <w:r w:rsidRPr="00D72D97">
        <w:rPr>
          <w:rFonts w:ascii="Arial" w:hAnsi="Arial" w:cs="Arial"/>
          <w:snapToGrid w:val="0"/>
          <w:lang w:val="el-GR"/>
        </w:rPr>
        <w:t xml:space="preserve"> </w:t>
      </w:r>
      <w:r w:rsidRPr="00D72D97">
        <w:rPr>
          <w:rFonts w:ascii="Arial" w:hAnsi="Arial" w:cs="Arial" w:hint="eastAsia"/>
          <w:snapToGrid w:val="0"/>
          <w:lang w:val="el-GR"/>
        </w:rPr>
        <w:t>σε</w:t>
      </w:r>
      <w:r w:rsidRPr="00D72D97">
        <w:rPr>
          <w:rFonts w:ascii="Arial" w:hAnsi="Arial" w:cs="Arial"/>
          <w:snapToGrid w:val="0"/>
          <w:lang w:val="el-GR"/>
        </w:rPr>
        <w:t xml:space="preserve"> </w:t>
      </w:r>
      <w:r w:rsidRPr="00D72D97">
        <w:rPr>
          <w:rFonts w:ascii="Arial" w:hAnsi="Arial" w:cs="Arial" w:hint="eastAsia"/>
          <w:snapToGrid w:val="0"/>
          <w:lang w:val="el-GR"/>
        </w:rPr>
        <w:t>πλήρες</w:t>
      </w:r>
      <w:r w:rsidRPr="00D72D97">
        <w:rPr>
          <w:rFonts w:ascii="Arial" w:hAnsi="Arial" w:cs="Arial"/>
          <w:snapToGrid w:val="0"/>
          <w:lang w:val="el-GR"/>
        </w:rPr>
        <w:t xml:space="preserve"> </w:t>
      </w:r>
      <w:r w:rsidR="005E2D28">
        <w:rPr>
          <w:rFonts w:ascii="Arial" w:hAnsi="Arial" w:cs="Arial"/>
          <w:snapToGrid w:val="0"/>
          <w:lang w:val="el-GR"/>
        </w:rPr>
        <w:t xml:space="preserve">φορτίο </w:t>
      </w:r>
      <w:r w:rsidRPr="00D72D97">
        <w:rPr>
          <w:rFonts w:ascii="Arial" w:hAnsi="Arial" w:cs="Arial" w:hint="eastAsia"/>
          <w:snapToGrid w:val="0"/>
          <w:lang w:val="el-GR"/>
        </w:rPr>
        <w:t>σε</w:t>
      </w:r>
      <w:r w:rsidRPr="00D72D97">
        <w:rPr>
          <w:rFonts w:ascii="Arial" w:hAnsi="Arial" w:cs="Arial"/>
          <w:snapToGrid w:val="0"/>
          <w:lang w:val="el-GR"/>
        </w:rPr>
        <w:t xml:space="preserve"> </w:t>
      </w:r>
      <w:r w:rsidRPr="00D72D97">
        <w:rPr>
          <w:rFonts w:ascii="Arial" w:hAnsi="Arial" w:cs="Arial" w:hint="eastAsia"/>
          <w:snapToGrid w:val="0"/>
          <w:lang w:val="el-GR"/>
        </w:rPr>
        <w:t>εξωτερικές</w:t>
      </w:r>
      <w:r w:rsidRPr="00D72D97">
        <w:rPr>
          <w:rFonts w:ascii="Arial" w:hAnsi="Arial" w:cs="Arial"/>
          <w:snapToGrid w:val="0"/>
          <w:lang w:val="el-GR"/>
        </w:rPr>
        <w:t xml:space="preserve"> </w:t>
      </w:r>
      <w:r w:rsidRPr="00D72D97">
        <w:rPr>
          <w:rFonts w:ascii="Arial" w:hAnsi="Arial" w:cs="Arial" w:hint="eastAsia"/>
          <w:snapToGrid w:val="0"/>
          <w:lang w:val="el-GR"/>
        </w:rPr>
        <w:t>θερμοκρασίες</w:t>
      </w:r>
      <w:r w:rsidRPr="00D72D97">
        <w:rPr>
          <w:rFonts w:ascii="Arial" w:hAnsi="Arial" w:cs="Arial"/>
          <w:snapToGrid w:val="0"/>
          <w:lang w:val="el-GR"/>
        </w:rPr>
        <w:t xml:space="preserve"> </w:t>
      </w:r>
      <w:r w:rsidRPr="00D72D97">
        <w:rPr>
          <w:rFonts w:ascii="Arial" w:hAnsi="Arial" w:cs="Arial" w:hint="eastAsia"/>
          <w:snapToGrid w:val="0"/>
          <w:lang w:val="el-GR"/>
        </w:rPr>
        <w:t>περιβάλλοντος</w:t>
      </w:r>
      <w:r w:rsidRPr="00D72D97">
        <w:rPr>
          <w:rFonts w:ascii="Arial" w:hAnsi="Arial" w:cs="Arial"/>
          <w:snapToGrid w:val="0"/>
          <w:lang w:val="el-GR"/>
        </w:rPr>
        <w:t xml:space="preserve"> </w:t>
      </w:r>
      <w:r w:rsidRPr="00D72D97">
        <w:rPr>
          <w:rFonts w:ascii="Arial" w:hAnsi="Arial" w:cs="Arial" w:hint="eastAsia"/>
          <w:snapToGrid w:val="0"/>
          <w:lang w:val="el-GR"/>
        </w:rPr>
        <w:t>από</w:t>
      </w:r>
      <w:r>
        <w:rPr>
          <w:rFonts w:ascii="Arial" w:hAnsi="Arial" w:cs="Arial"/>
          <w:snapToGrid w:val="0"/>
          <w:lang w:val="el-GR"/>
        </w:rPr>
        <w:t xml:space="preserve"> </w:t>
      </w:r>
      <w:r>
        <w:rPr>
          <w:rFonts w:ascii="Arial" w:hAnsi="Arial" w:cs="Arial"/>
          <w:snapToGrid w:val="0"/>
          <w:lang w:val="en-US"/>
        </w:rPr>
        <w:t xml:space="preserve">12 </w:t>
      </w:r>
      <w:r w:rsidRPr="00D72D97">
        <w:rPr>
          <w:rFonts w:ascii="Arial" w:hAnsi="Arial" w:cs="Arial" w:hint="eastAsia"/>
          <w:snapToGrid w:val="0"/>
          <w:lang w:val="el-GR"/>
        </w:rPr>
        <w:t>ο</w:t>
      </w:r>
      <w:r w:rsidRPr="00D72D97">
        <w:rPr>
          <w:rFonts w:ascii="Arial" w:hAnsi="Arial" w:cs="Arial"/>
          <w:snapToGrid w:val="0"/>
          <w:lang w:val="el-GR"/>
        </w:rPr>
        <w:t xml:space="preserve">C </w:t>
      </w:r>
      <w:r w:rsidRPr="00D72D97">
        <w:rPr>
          <w:rFonts w:ascii="Arial" w:hAnsi="Arial" w:cs="Arial" w:hint="eastAsia"/>
          <w:snapToGrid w:val="0"/>
          <w:lang w:val="el-GR"/>
        </w:rPr>
        <w:t>έως</w:t>
      </w:r>
      <w:r w:rsidRPr="00D72D97">
        <w:rPr>
          <w:rFonts w:ascii="Arial" w:hAnsi="Arial" w:cs="Arial"/>
          <w:snapToGrid w:val="0"/>
          <w:lang w:val="el-GR"/>
        </w:rPr>
        <w:t xml:space="preserve"> +46 </w:t>
      </w:r>
      <w:r w:rsidRPr="00D72D97">
        <w:rPr>
          <w:rFonts w:ascii="Arial" w:hAnsi="Arial" w:cs="Arial" w:hint="eastAsia"/>
          <w:snapToGrid w:val="0"/>
          <w:lang w:val="el-GR"/>
        </w:rPr>
        <w:t>ο</w:t>
      </w:r>
      <w:r w:rsidRPr="00D72D97">
        <w:rPr>
          <w:rFonts w:ascii="Arial" w:hAnsi="Arial" w:cs="Arial"/>
          <w:snapToGrid w:val="0"/>
          <w:lang w:val="el-GR"/>
        </w:rPr>
        <w:t xml:space="preserve">C ,με θερμοκρασίες εξόδου από τον εξατμιστή </w:t>
      </w:r>
      <w:r w:rsidRPr="00D72D97">
        <w:rPr>
          <w:rFonts w:ascii="Arial" w:hAnsi="Arial" w:cs="Arial" w:hint="eastAsia"/>
          <w:snapToGrid w:val="0"/>
          <w:lang w:val="el-GR"/>
        </w:rPr>
        <w:t>από</w:t>
      </w:r>
      <w:r w:rsidRPr="00D72D97">
        <w:rPr>
          <w:rFonts w:ascii="Arial" w:hAnsi="Arial" w:cs="Arial"/>
          <w:snapToGrid w:val="0"/>
          <w:lang w:val="el-GR"/>
        </w:rPr>
        <w:t xml:space="preserve"> </w:t>
      </w:r>
      <w:r>
        <w:rPr>
          <w:rFonts w:ascii="Arial" w:hAnsi="Arial" w:cs="Arial"/>
          <w:snapToGrid w:val="0"/>
          <w:lang w:val="en-US"/>
        </w:rPr>
        <w:t>5</w:t>
      </w:r>
      <w:r w:rsidRPr="00D72D97">
        <w:rPr>
          <w:rFonts w:ascii="Arial" w:hAnsi="Arial" w:cs="Arial"/>
          <w:snapToGrid w:val="0"/>
          <w:lang w:val="el-GR"/>
        </w:rPr>
        <w:t xml:space="preserve"> </w:t>
      </w:r>
      <w:r w:rsidRPr="00D72D97">
        <w:rPr>
          <w:rFonts w:ascii="Arial" w:hAnsi="Arial" w:cs="Arial" w:hint="eastAsia"/>
          <w:snapToGrid w:val="0"/>
          <w:lang w:val="el-GR"/>
        </w:rPr>
        <w:t>ο</w:t>
      </w:r>
      <w:r w:rsidRPr="00D72D97">
        <w:rPr>
          <w:rFonts w:ascii="Arial" w:hAnsi="Arial" w:cs="Arial"/>
          <w:snapToGrid w:val="0"/>
          <w:lang w:val="el-GR"/>
        </w:rPr>
        <w:t xml:space="preserve">C </w:t>
      </w:r>
      <w:r w:rsidRPr="00D72D97">
        <w:rPr>
          <w:rFonts w:ascii="Arial" w:hAnsi="Arial" w:cs="Arial" w:hint="eastAsia"/>
          <w:snapToGrid w:val="0"/>
          <w:lang w:val="el-GR"/>
        </w:rPr>
        <w:t>έως</w:t>
      </w:r>
      <w:r w:rsidRPr="00D72D97">
        <w:rPr>
          <w:rFonts w:ascii="Arial" w:hAnsi="Arial" w:cs="Arial"/>
          <w:snapToGrid w:val="0"/>
          <w:lang w:val="el-GR"/>
        </w:rPr>
        <w:t xml:space="preserve"> +</w:t>
      </w:r>
      <w:r>
        <w:rPr>
          <w:rFonts w:ascii="Arial" w:hAnsi="Arial" w:cs="Arial"/>
          <w:snapToGrid w:val="0"/>
          <w:lang w:val="el-GR"/>
        </w:rPr>
        <w:t>1</w:t>
      </w:r>
      <w:r>
        <w:rPr>
          <w:rFonts w:ascii="Arial" w:hAnsi="Arial" w:cs="Arial"/>
          <w:snapToGrid w:val="0"/>
          <w:lang w:val="en-US"/>
        </w:rPr>
        <w:t>8</w:t>
      </w:r>
      <w:r w:rsidRPr="00D72D97">
        <w:rPr>
          <w:rFonts w:ascii="Arial" w:hAnsi="Arial" w:cs="Arial"/>
          <w:snapToGrid w:val="0"/>
          <w:lang w:val="el-GR"/>
        </w:rPr>
        <w:t xml:space="preserve"> </w:t>
      </w:r>
      <w:r w:rsidRPr="00D72D97">
        <w:rPr>
          <w:rFonts w:ascii="Arial" w:hAnsi="Arial" w:cs="Arial" w:hint="eastAsia"/>
          <w:snapToGrid w:val="0"/>
          <w:lang w:val="el-GR"/>
        </w:rPr>
        <w:t>ο</w:t>
      </w:r>
      <w:r>
        <w:rPr>
          <w:rFonts w:ascii="Arial" w:hAnsi="Arial" w:cs="Arial"/>
          <w:snapToGrid w:val="0"/>
          <w:lang w:val="el-GR"/>
        </w:rPr>
        <w:t xml:space="preserve">C </w:t>
      </w:r>
      <w:r w:rsidR="00120ED8">
        <w:rPr>
          <w:rFonts w:ascii="Arial" w:hAnsi="Arial" w:cs="Arial"/>
          <w:snapToGrid w:val="0"/>
          <w:lang w:val="en-US"/>
        </w:rPr>
        <w:t>.</w:t>
      </w:r>
      <w:r>
        <w:rPr>
          <w:rFonts w:ascii="Arial" w:hAnsi="Arial" w:cs="Arial"/>
          <w:snapToGrid w:val="0"/>
          <w:lang w:val="en-US"/>
        </w:rPr>
        <w:t xml:space="preserve"> </w:t>
      </w:r>
    </w:p>
    <w:p w:rsidR="008B33E6" w:rsidRDefault="008B33E6" w:rsidP="00997995">
      <w:pPr>
        <w:autoSpaceDE w:val="0"/>
        <w:autoSpaceDN w:val="0"/>
        <w:adjustRightInd w:val="0"/>
        <w:jc w:val="both"/>
        <w:rPr>
          <w:rFonts w:ascii="Arial" w:hAnsi="Arial" w:cs="Arial"/>
          <w:lang w:val="en-US"/>
        </w:rPr>
      </w:pPr>
    </w:p>
    <w:p w:rsidR="00BD58CB" w:rsidRDefault="00BD58CB" w:rsidP="00997995">
      <w:pPr>
        <w:autoSpaceDE w:val="0"/>
        <w:autoSpaceDN w:val="0"/>
        <w:adjustRightInd w:val="0"/>
        <w:jc w:val="both"/>
        <w:rPr>
          <w:rFonts w:ascii="Arial" w:hAnsi="Arial" w:cs="Arial"/>
          <w:lang w:val="en-US"/>
        </w:rPr>
      </w:pPr>
    </w:p>
    <w:p w:rsidR="00BD58CB" w:rsidRDefault="00BD58CB" w:rsidP="00997995">
      <w:pPr>
        <w:autoSpaceDE w:val="0"/>
        <w:autoSpaceDN w:val="0"/>
        <w:adjustRightInd w:val="0"/>
        <w:jc w:val="both"/>
        <w:rPr>
          <w:rFonts w:ascii="Arial" w:hAnsi="Arial" w:cs="Arial"/>
          <w:lang w:val="en-US"/>
        </w:rPr>
      </w:pPr>
    </w:p>
    <w:p w:rsidR="00D532BD" w:rsidRDefault="00D532BD" w:rsidP="00D532BD">
      <w:pPr>
        <w:pStyle w:val="Puce1"/>
        <w:numPr>
          <w:ilvl w:val="0"/>
          <w:numId w:val="0"/>
        </w:numPr>
        <w:rPr>
          <w:rFonts w:ascii="Arial" w:hAnsi="Arial" w:cs="Arial"/>
          <w:noProof w:val="0"/>
          <w:u w:val="none"/>
          <w:lang w:val="el-GR"/>
        </w:rPr>
      </w:pPr>
      <w:r>
        <w:rPr>
          <w:rFonts w:ascii="Arial" w:hAnsi="Arial" w:cs="Arial"/>
          <w:noProof w:val="0"/>
          <w:u w:val="none"/>
          <w:lang w:val="el-GR"/>
        </w:rPr>
        <w:t>Κέλυφος της μονάδας</w:t>
      </w:r>
    </w:p>
    <w:p w:rsidR="00D532BD" w:rsidRPr="00A963AC" w:rsidRDefault="00D532BD" w:rsidP="00D532BD">
      <w:pPr>
        <w:pStyle w:val="Puce1"/>
        <w:numPr>
          <w:ilvl w:val="0"/>
          <w:numId w:val="0"/>
        </w:numPr>
        <w:rPr>
          <w:rFonts w:ascii="Arial" w:hAnsi="Arial" w:cs="Arial"/>
          <w:noProof w:val="0"/>
          <w:u w:val="none"/>
          <w:lang w:val="el-GR"/>
        </w:rPr>
      </w:pPr>
    </w:p>
    <w:p w:rsidR="00D532BD" w:rsidRDefault="00D532BD" w:rsidP="00D532BD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Το περίβλημα της μονάδας θα είναι κατασκευασμένο από γαλβανισμένο </w:t>
      </w: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χαλυβδοέλασμα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 xml:space="preserve">  </w:t>
      </w:r>
      <w:r w:rsidRPr="00C95F13">
        <w:rPr>
          <w:rFonts w:ascii="Arial" w:hAnsi="Arial" w:cs="Arial"/>
          <w:noProof w:val="0"/>
          <w:color w:val="000000" w:themeColor="text1"/>
          <w:lang w:val="el-GR"/>
        </w:rPr>
        <w:t xml:space="preserve">βαμμένο με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πολυεστερική </w:t>
      </w:r>
      <w:r w:rsidRPr="00C95F13">
        <w:rPr>
          <w:rFonts w:ascii="Arial" w:hAnsi="Arial" w:cs="Arial"/>
          <w:noProof w:val="0"/>
          <w:color w:val="000000" w:themeColor="text1"/>
          <w:lang w:val="el-GR"/>
        </w:rPr>
        <w:t xml:space="preserve">βαφή (ανοιχτό γκρι, </w:t>
      </w:r>
      <w:r w:rsidRPr="00C95F13">
        <w:rPr>
          <w:rFonts w:ascii="Arial" w:hAnsi="Arial" w:cs="Arial"/>
          <w:noProof w:val="0"/>
          <w:color w:val="000000" w:themeColor="text1"/>
          <w:lang w:val="en-GB"/>
        </w:rPr>
        <w:t>RAL</w:t>
      </w:r>
      <w:r w:rsidRPr="00C95F13">
        <w:rPr>
          <w:rFonts w:ascii="Arial" w:hAnsi="Arial" w:cs="Arial"/>
          <w:noProof w:val="0"/>
          <w:color w:val="000000" w:themeColor="text1"/>
          <w:lang w:val="el-GR"/>
        </w:rPr>
        <w:t>7035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).  </w:t>
      </w:r>
      <w:r w:rsidRPr="00E30B0B">
        <w:rPr>
          <w:rFonts w:ascii="Arial" w:hAnsi="Arial" w:cs="Arial"/>
          <w:snapToGrid w:val="0"/>
          <w:lang w:val="el-GR"/>
        </w:rPr>
        <w:t>Τα πλαίσια</w:t>
      </w:r>
      <w:r w:rsidR="005E2D28">
        <w:rPr>
          <w:rFonts w:ascii="Arial" w:hAnsi="Arial" w:cs="Arial"/>
          <w:snapToGrid w:val="0"/>
          <w:lang w:val="el-GR"/>
        </w:rPr>
        <w:t xml:space="preserve"> θα</w:t>
      </w:r>
      <w:r w:rsidRPr="00E30B0B">
        <w:rPr>
          <w:rFonts w:ascii="Arial" w:hAnsi="Arial" w:cs="Arial"/>
          <w:snapToGrid w:val="0"/>
          <w:lang w:val="el-GR"/>
        </w:rPr>
        <w:t xml:space="preserve"> είναι εύκολα αφαιρούμενα</w:t>
      </w:r>
      <w:r>
        <w:rPr>
          <w:rFonts w:ascii="Arial" w:hAnsi="Arial" w:cs="Arial"/>
          <w:snapToGrid w:val="0"/>
          <w:lang w:val="el-GR"/>
        </w:rPr>
        <w:t>.</w:t>
      </w:r>
    </w:p>
    <w:p w:rsidR="00903610" w:rsidRDefault="00903610" w:rsidP="00997995">
      <w:pPr>
        <w:autoSpaceDE w:val="0"/>
        <w:autoSpaceDN w:val="0"/>
        <w:adjustRightInd w:val="0"/>
        <w:jc w:val="both"/>
        <w:rPr>
          <w:rFonts w:ascii="Arial" w:hAnsi="Arial" w:cs="Arial"/>
          <w:lang w:val="en-US"/>
        </w:rPr>
      </w:pPr>
    </w:p>
    <w:p w:rsidR="005D4D53" w:rsidRPr="00E57D07" w:rsidRDefault="005D4D53" w:rsidP="008B33E6">
      <w:pPr>
        <w:jc w:val="both"/>
        <w:rPr>
          <w:rFonts w:ascii="Arial" w:hAnsi="Arial" w:cs="Arial"/>
          <w:b/>
          <w:snapToGrid w:val="0"/>
          <w:lang w:val="en-US"/>
        </w:rPr>
      </w:pPr>
    </w:p>
    <w:p w:rsidR="00D532BD" w:rsidRPr="009C58D7" w:rsidRDefault="00D532BD" w:rsidP="00D532BD">
      <w:pPr>
        <w:jc w:val="both"/>
        <w:rPr>
          <w:rFonts w:ascii="Arial" w:hAnsi="Arial" w:cs="Arial"/>
          <w:snapToGrid w:val="0"/>
          <w:lang w:val="el-GR"/>
        </w:rPr>
      </w:pPr>
      <w:r>
        <w:rPr>
          <w:rFonts w:ascii="Arial" w:hAnsi="Arial" w:cs="Arial"/>
          <w:b/>
          <w:snapToGrid w:val="0"/>
          <w:lang w:val="el-GR"/>
        </w:rPr>
        <w:t>Συμπιεστής</w:t>
      </w:r>
    </w:p>
    <w:p w:rsidR="00D532BD" w:rsidRDefault="00D532BD" w:rsidP="00D532BD">
      <w:pPr>
        <w:jc w:val="both"/>
        <w:rPr>
          <w:rFonts w:ascii="Arial" w:hAnsi="Arial" w:cs="Arial"/>
          <w:lang w:val="el-GR"/>
        </w:rPr>
      </w:pPr>
    </w:p>
    <w:p w:rsidR="005E2D28" w:rsidRPr="00FD7533" w:rsidRDefault="005E2D28" w:rsidP="005E2D28">
      <w:pPr>
        <w:jc w:val="both"/>
        <w:rPr>
          <w:rFonts w:ascii="Arial" w:hAnsi="Arial" w:cs="Arial"/>
          <w:lang w:val="el-GR"/>
        </w:rPr>
      </w:pPr>
      <w:r>
        <w:rPr>
          <w:rFonts w:ascii="Arial" w:hAnsi="Arial" w:cs="Arial"/>
          <w:lang w:val="el-GR"/>
        </w:rPr>
        <w:t xml:space="preserve">Η μονάδα θα εχει ερμητικό συμπιεστή τύπου </w:t>
      </w:r>
      <w:r>
        <w:rPr>
          <w:rFonts w:ascii="Arial" w:hAnsi="Arial" w:cs="Arial"/>
          <w:lang w:val="en-US"/>
        </w:rPr>
        <w:t xml:space="preserve">scroll , </w:t>
      </w:r>
      <w:r>
        <w:rPr>
          <w:rFonts w:ascii="Arial" w:hAnsi="Arial" w:cs="Arial"/>
          <w:lang w:val="el-GR"/>
        </w:rPr>
        <w:t xml:space="preserve">με ηχομονωτικό κάλλυμα . </w:t>
      </w:r>
      <w:r>
        <w:rPr>
          <w:rFonts w:ascii="Arial" w:hAnsi="Arial"/>
          <w:lang w:val="en-US"/>
        </w:rPr>
        <w:t>O</w:t>
      </w:r>
      <w:r>
        <w:rPr>
          <w:rFonts w:ascii="Arial" w:hAnsi="Arial"/>
          <w:lang w:val="el-GR"/>
        </w:rPr>
        <w:t xml:space="preserve"> συμπιεστής</w:t>
      </w:r>
      <w:r w:rsidRPr="00E5216E">
        <w:rPr>
          <w:rFonts w:ascii="Arial" w:hAnsi="Arial"/>
          <w:lang w:val="el-GR"/>
        </w:rPr>
        <w:t xml:space="preserve"> θα πρέπει να είναι τοποθετημέν</w:t>
      </w:r>
      <w:r>
        <w:rPr>
          <w:rFonts w:ascii="Arial" w:hAnsi="Arial"/>
          <w:lang w:val="el-GR"/>
        </w:rPr>
        <w:t>ος</w:t>
      </w:r>
      <w:r w:rsidRPr="00E5216E">
        <w:rPr>
          <w:rFonts w:ascii="Arial" w:hAnsi="Arial"/>
          <w:lang w:val="el-GR"/>
        </w:rPr>
        <w:t xml:space="preserve"> πάνω σε </w:t>
      </w:r>
      <w:r>
        <w:rPr>
          <w:rFonts w:ascii="Arial" w:hAnsi="Arial"/>
        </w:rPr>
        <w:t xml:space="preserve">εύκαμπτα </w:t>
      </w:r>
      <w:r w:rsidRPr="00E5216E">
        <w:rPr>
          <w:rFonts w:ascii="Arial" w:hAnsi="Arial"/>
          <w:lang w:val="el-GR"/>
        </w:rPr>
        <w:t>αντικραδασμικά στηρίγματα</w:t>
      </w:r>
      <w:r>
        <w:rPr>
          <w:rFonts w:ascii="Arial" w:hAnsi="Arial"/>
          <w:lang w:val="el-GR"/>
        </w:rPr>
        <w:t>. Θα υπάρχει έλεγχος της εξισσορόπησης τάσης και της κατεύθυνσης περιστροφής.</w:t>
      </w:r>
    </w:p>
    <w:p w:rsidR="00D532BD" w:rsidRPr="00592BAB" w:rsidRDefault="00D532BD" w:rsidP="00D532BD">
      <w:pPr>
        <w:jc w:val="both"/>
        <w:rPr>
          <w:rFonts w:ascii="Arial" w:hAnsi="Arial" w:cs="Arial"/>
          <w:lang w:val="en-US"/>
        </w:rPr>
      </w:pPr>
    </w:p>
    <w:p w:rsidR="00D532BD" w:rsidRDefault="00D532BD" w:rsidP="00D532BD">
      <w:pPr>
        <w:jc w:val="both"/>
        <w:rPr>
          <w:rFonts w:ascii="Arial" w:hAnsi="Arial" w:cs="Arial"/>
          <w:lang w:val="el-GR"/>
        </w:rPr>
      </w:pPr>
    </w:p>
    <w:p w:rsidR="00D532BD" w:rsidRPr="00E5216E" w:rsidRDefault="00D532BD" w:rsidP="00D532BD">
      <w:pPr>
        <w:jc w:val="both"/>
        <w:rPr>
          <w:rFonts w:ascii="Arial" w:hAnsi="Arial"/>
          <w:lang w:val="el-GR"/>
        </w:rPr>
      </w:pPr>
      <w:r w:rsidRPr="00E5216E">
        <w:rPr>
          <w:rFonts w:ascii="Arial" w:hAnsi="Arial"/>
          <w:lang w:val="el-GR"/>
        </w:rPr>
        <w:t xml:space="preserve">Ο </w:t>
      </w:r>
      <w:r>
        <w:rPr>
          <w:rFonts w:ascii="Arial" w:hAnsi="Arial"/>
          <w:lang w:val="el-GR"/>
        </w:rPr>
        <w:t>συμπιεστής</w:t>
      </w:r>
      <w:r w:rsidRPr="00E5216E">
        <w:rPr>
          <w:rFonts w:ascii="Arial" w:hAnsi="Arial"/>
          <w:lang w:val="el-GR"/>
        </w:rPr>
        <w:t xml:space="preserve"> θα πρέπει </w:t>
      </w:r>
      <w:r>
        <w:rPr>
          <w:rFonts w:ascii="Arial" w:hAnsi="Arial"/>
          <w:lang w:val="el-GR"/>
        </w:rPr>
        <w:t>να</w:t>
      </w:r>
      <w:r w:rsidRPr="00E5216E">
        <w:rPr>
          <w:rFonts w:ascii="Arial" w:hAnsi="Arial"/>
          <w:lang w:val="el-GR"/>
        </w:rPr>
        <w:t xml:space="preserve"> </w:t>
      </w:r>
      <w:r>
        <w:rPr>
          <w:rFonts w:ascii="Arial" w:hAnsi="Arial"/>
          <w:lang w:val="el-GR"/>
        </w:rPr>
        <w:t>έχει τις ακόλουθες ασφαλιστικές διατάξεις:</w:t>
      </w:r>
      <w:r w:rsidRPr="00E5216E">
        <w:rPr>
          <w:rFonts w:ascii="Arial" w:hAnsi="Arial"/>
          <w:lang w:val="el-GR"/>
        </w:rPr>
        <w:t xml:space="preserve">: </w:t>
      </w:r>
    </w:p>
    <w:p w:rsidR="00D532BD" w:rsidRPr="00D35B4F" w:rsidRDefault="00D532BD" w:rsidP="00D532BD">
      <w:pPr>
        <w:jc w:val="both"/>
        <w:rPr>
          <w:rFonts w:ascii="Arial" w:hAnsi="Arial" w:cs="Arial"/>
          <w:lang w:val="el-GR"/>
        </w:rPr>
      </w:pPr>
    </w:p>
    <w:p w:rsidR="00D532BD" w:rsidRPr="00D35B4F" w:rsidRDefault="00D532BD" w:rsidP="00D532BD">
      <w:pPr>
        <w:pStyle w:val="Bodytexthangingindent"/>
        <w:numPr>
          <w:ilvl w:val="0"/>
          <w:numId w:val="5"/>
        </w:numPr>
        <w:jc w:val="both"/>
        <w:textAlignment w:val="center"/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</w:pPr>
      <w:r>
        <w:rPr>
          <w:rFonts w:ascii="Arial" w:hAnsi="Arial" w:cs="Arial"/>
          <w:noProof/>
          <w:snapToGrid w:val="0"/>
          <w:color w:val="auto"/>
          <w:sz w:val="20"/>
          <w:szCs w:val="20"/>
          <w:lang w:val="el-GR" w:eastAsia="fr-FR"/>
        </w:rPr>
        <w:t>Αντεπίεστροφη βαλβίδα.</w:t>
      </w:r>
    </w:p>
    <w:p w:rsidR="00D532BD" w:rsidRPr="004E4B72" w:rsidRDefault="00D532BD" w:rsidP="00D532BD">
      <w:pPr>
        <w:pStyle w:val="Bodytexthangingindent"/>
        <w:numPr>
          <w:ilvl w:val="0"/>
          <w:numId w:val="5"/>
        </w:numPr>
        <w:jc w:val="both"/>
        <w:textAlignment w:val="center"/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</w:pPr>
      <w:r>
        <w:rPr>
          <w:rFonts w:ascii="Arial" w:hAnsi="Arial" w:cs="Arial"/>
          <w:noProof/>
          <w:snapToGrid w:val="0"/>
          <w:color w:val="auto"/>
          <w:sz w:val="20"/>
          <w:szCs w:val="20"/>
          <w:lang w:val="el-GR" w:eastAsia="fr-FR"/>
        </w:rPr>
        <w:t xml:space="preserve">Θερμική προστασία </w:t>
      </w:r>
      <w:r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  <w:t>κατ</w:t>
      </w:r>
      <w:r>
        <w:rPr>
          <w:rFonts w:ascii="Arial" w:hAnsi="Arial" w:cs="Arial"/>
          <w:noProof/>
          <w:snapToGrid w:val="0"/>
          <w:color w:val="auto"/>
          <w:sz w:val="20"/>
          <w:szCs w:val="20"/>
          <w:lang w:val="el-GR" w:eastAsia="fr-FR"/>
        </w:rPr>
        <w:t xml:space="preserve">ά την οποία </w:t>
      </w:r>
      <w:r w:rsidR="005E2D28">
        <w:rPr>
          <w:rFonts w:ascii="Arial" w:hAnsi="Arial" w:cs="Arial"/>
          <w:noProof/>
          <w:snapToGrid w:val="0"/>
          <w:color w:val="auto"/>
          <w:sz w:val="20"/>
          <w:szCs w:val="20"/>
          <w:lang w:val="el-GR" w:eastAsia="fr-FR"/>
        </w:rPr>
        <w:t xml:space="preserve">θα </w:t>
      </w:r>
      <w:r>
        <w:rPr>
          <w:rFonts w:ascii="Arial" w:hAnsi="Arial" w:cs="Arial"/>
          <w:noProof/>
          <w:snapToGrid w:val="0"/>
          <w:color w:val="auto"/>
          <w:sz w:val="20"/>
          <w:szCs w:val="20"/>
          <w:lang w:val="el-GR" w:eastAsia="fr-FR"/>
        </w:rPr>
        <w:t xml:space="preserve">σταμάταει η λειτουργία στου κινητήρα για προστασία από την υπερθέρμανση. </w:t>
      </w:r>
    </w:p>
    <w:p w:rsidR="005E2D28" w:rsidRPr="00D35B4F" w:rsidRDefault="005E2D28" w:rsidP="005E2D28">
      <w:pPr>
        <w:pStyle w:val="Bodytexthangingindent"/>
        <w:numPr>
          <w:ilvl w:val="0"/>
          <w:numId w:val="5"/>
        </w:numPr>
        <w:jc w:val="both"/>
        <w:textAlignment w:val="center"/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</w:pPr>
      <w:r>
        <w:rPr>
          <w:rFonts w:ascii="Arial" w:hAnsi="Arial" w:cs="Arial"/>
          <w:noProof/>
          <w:snapToGrid w:val="0"/>
          <w:color w:val="auto"/>
          <w:sz w:val="20"/>
          <w:szCs w:val="20"/>
          <w:lang w:val="el-GR" w:eastAsia="fr-FR"/>
        </w:rPr>
        <w:t xml:space="preserve">Προστασία από υψηλή θερμοκρασία κατάθλιψης μέσω θερμοστάτη. </w:t>
      </w:r>
    </w:p>
    <w:p w:rsidR="00D35B4F" w:rsidRDefault="00D35B4F" w:rsidP="00D35B4F">
      <w:pPr>
        <w:pStyle w:val="Bodytexthangingindent"/>
        <w:ind w:left="720" w:firstLine="0"/>
        <w:jc w:val="both"/>
        <w:textAlignment w:val="center"/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</w:pPr>
    </w:p>
    <w:p w:rsidR="00D532BD" w:rsidRDefault="00D532BD" w:rsidP="00D532BD">
      <w:pPr>
        <w:jc w:val="both"/>
        <w:rPr>
          <w:rFonts w:ascii="Arial" w:hAnsi="Arial" w:cs="Arial"/>
          <w:b/>
          <w:snapToGrid w:val="0"/>
          <w:lang w:val="el-GR"/>
        </w:rPr>
      </w:pPr>
      <w:r>
        <w:rPr>
          <w:rFonts w:ascii="Arial" w:hAnsi="Arial" w:cs="Arial"/>
          <w:b/>
          <w:snapToGrid w:val="0"/>
          <w:lang w:val="el-GR"/>
        </w:rPr>
        <w:t>Εξατμιστής</w:t>
      </w:r>
    </w:p>
    <w:p w:rsidR="00D532BD" w:rsidRPr="00877BE2" w:rsidRDefault="00D532BD" w:rsidP="00D532BD">
      <w:pPr>
        <w:jc w:val="both"/>
        <w:rPr>
          <w:rFonts w:ascii="Arial" w:hAnsi="Arial" w:cs="Arial"/>
          <w:b/>
          <w:snapToGrid w:val="0"/>
          <w:lang w:val="el-GR"/>
        </w:rPr>
      </w:pPr>
    </w:p>
    <w:p w:rsidR="00D532BD" w:rsidRPr="00AF7233" w:rsidRDefault="00D532BD" w:rsidP="00D532BD">
      <w:pPr>
        <w:jc w:val="both"/>
        <w:rPr>
          <w:rFonts w:ascii="Arial" w:hAnsi="Arial" w:cs="Arial"/>
          <w:noProof w:val="0"/>
          <w:color w:val="000000" w:themeColor="text1"/>
          <w:lang w:val="el-GR"/>
        </w:rPr>
      </w:pPr>
      <w:r w:rsidRPr="00AF7233">
        <w:rPr>
          <w:rFonts w:ascii="Arial" w:hAnsi="Arial" w:cs="Arial"/>
          <w:noProof w:val="0"/>
          <w:color w:val="000000" w:themeColor="text1"/>
          <w:lang w:val="el-GR"/>
        </w:rPr>
        <w:t xml:space="preserve">Πλακοειδής </w:t>
      </w:r>
      <w:proofErr w:type="spellStart"/>
      <w:r w:rsidRPr="00AF7233">
        <w:rPr>
          <w:rFonts w:ascii="Arial" w:hAnsi="Arial" w:cs="Arial"/>
          <w:noProof w:val="0"/>
          <w:color w:val="000000" w:themeColor="text1"/>
          <w:lang w:val="el-GR"/>
        </w:rPr>
        <w:t>εναλλάκτης</w:t>
      </w:r>
      <w:proofErr w:type="spellEnd"/>
      <w:r w:rsidRPr="00AF7233">
        <w:rPr>
          <w:rFonts w:ascii="Arial" w:hAnsi="Arial" w:cs="Arial"/>
          <w:noProof w:val="0"/>
          <w:color w:val="000000" w:themeColor="text1"/>
          <w:lang w:val="el-GR"/>
        </w:rPr>
        <w:t xml:space="preserve"> θερμότητας κατασκευασμένος από ανοξείδωτο χάλυβα </w:t>
      </w:r>
      <w:r w:rsidRPr="00AF7233">
        <w:rPr>
          <w:rFonts w:ascii="Arial" w:hAnsi="Arial" w:cs="Arial"/>
          <w:noProof w:val="0"/>
          <w:color w:val="000000" w:themeColor="text1"/>
          <w:lang w:val="en-GB"/>
        </w:rPr>
        <w:t>AISI</w:t>
      </w:r>
      <w:r w:rsidRPr="00AF7233">
        <w:rPr>
          <w:rFonts w:ascii="Arial" w:hAnsi="Arial" w:cs="Arial"/>
          <w:noProof w:val="0"/>
          <w:color w:val="000000" w:themeColor="text1"/>
          <w:lang w:val="el-GR"/>
        </w:rPr>
        <w:t xml:space="preserve"> 316</w:t>
      </w:r>
      <w:r w:rsidRPr="00AF7233">
        <w:rPr>
          <w:rFonts w:ascii="Arial" w:hAnsi="Arial" w:cs="Arial"/>
          <w:noProof w:val="0"/>
          <w:color w:val="000000" w:themeColor="text1"/>
          <w:lang w:val="en-GB"/>
        </w:rPr>
        <w:t>L</w:t>
      </w:r>
      <w:r w:rsidRPr="00AF7233">
        <w:rPr>
          <w:rFonts w:ascii="Arial" w:hAnsi="Arial" w:cs="Arial"/>
          <w:noProof w:val="0"/>
          <w:color w:val="000000" w:themeColor="text1"/>
          <w:lang w:val="el-GR"/>
        </w:rPr>
        <w:t xml:space="preserve">, τύπου </w:t>
      </w:r>
      <w:proofErr w:type="spellStart"/>
      <w:r w:rsidRPr="00AF7233">
        <w:rPr>
          <w:rFonts w:ascii="Arial" w:hAnsi="Arial" w:cs="Arial"/>
          <w:noProof w:val="0"/>
          <w:color w:val="000000" w:themeColor="text1"/>
          <w:lang w:val="el-GR"/>
        </w:rPr>
        <w:t>συγκολ</w:t>
      </w:r>
      <w:r>
        <w:rPr>
          <w:rFonts w:ascii="Arial" w:hAnsi="Arial" w:cs="Arial"/>
          <w:noProof w:val="0"/>
          <w:color w:val="000000" w:themeColor="text1"/>
          <w:lang w:val="el-GR"/>
        </w:rPr>
        <w:t>λητού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 xml:space="preserve"> χαλκού και με συγκολλητές ασημένιες συνδέσεις. . </w:t>
      </w:r>
    </w:p>
    <w:p w:rsidR="00D532BD" w:rsidRDefault="00D532BD" w:rsidP="00D532BD">
      <w:pPr>
        <w:jc w:val="both"/>
        <w:rPr>
          <w:rFonts w:ascii="Arial" w:hAnsi="Arial" w:cs="Arial"/>
          <w:lang w:val="en-US"/>
        </w:rPr>
      </w:pPr>
    </w:p>
    <w:p w:rsidR="00D532BD" w:rsidRPr="00AF7233" w:rsidRDefault="00D532BD" w:rsidP="00D532BD">
      <w:pPr>
        <w:jc w:val="both"/>
        <w:rPr>
          <w:rFonts w:ascii="Arial" w:hAnsi="Arial" w:cs="Arial"/>
          <w:lang w:val="el-GR"/>
        </w:rPr>
      </w:pPr>
      <w:r>
        <w:rPr>
          <w:rFonts w:ascii="Arial" w:hAnsi="Arial" w:cs="Arial"/>
          <w:lang w:val="el-GR"/>
        </w:rPr>
        <w:t xml:space="preserve">Ο εξατμιστής θα έχει ένα ψυκτικό κύκλωμα και είναι μονωμένος με αφρό πολυουρεθάνης.  </w:t>
      </w:r>
    </w:p>
    <w:p w:rsidR="00D532BD" w:rsidRDefault="00D532BD" w:rsidP="00D532BD">
      <w:pPr>
        <w:jc w:val="both"/>
        <w:rPr>
          <w:rFonts w:ascii="Arial" w:hAnsi="Arial" w:cs="Arial"/>
          <w:lang w:val="el-GR"/>
        </w:rPr>
      </w:pPr>
    </w:p>
    <w:p w:rsidR="005E2D28" w:rsidRDefault="005E2D28" w:rsidP="005E2D28">
      <w:pPr>
        <w:jc w:val="both"/>
        <w:rPr>
          <w:rFonts w:ascii="Arial" w:hAnsi="Arial" w:cs="Arial"/>
          <w:lang w:val="el-GR"/>
        </w:rPr>
      </w:pPr>
      <w:r>
        <w:rPr>
          <w:rFonts w:ascii="Arial" w:hAnsi="Arial" w:cs="Arial"/>
          <w:lang w:val="el-GR"/>
        </w:rPr>
        <w:t>Αντιπαγωτική προστασία νερού</w:t>
      </w:r>
    </w:p>
    <w:p w:rsidR="005E2D28" w:rsidRPr="00693C3D" w:rsidRDefault="005E2D28" w:rsidP="005E2D28">
      <w:pPr>
        <w:rPr>
          <w:rFonts w:ascii="Arial" w:hAnsi="Arial" w:cs="Arial"/>
          <w:lang w:val="el-GR"/>
        </w:rPr>
      </w:pPr>
      <w:r w:rsidRPr="00693C3D">
        <w:rPr>
          <w:rFonts w:ascii="Arial" w:hAnsi="Arial" w:cs="Arial"/>
          <w:lang w:val="en-US"/>
        </w:rPr>
        <w:t xml:space="preserve">Αυτή η συσκευή ασφαλείας είναι ενσωματωμένη στο ηλεκτρονικό </w:t>
      </w:r>
      <w:r>
        <w:rPr>
          <w:rFonts w:ascii="Arial" w:hAnsi="Arial" w:cs="Arial"/>
          <w:lang w:val="en-US"/>
        </w:rPr>
        <w:t>control</w:t>
      </w:r>
      <w:r w:rsidRPr="00693C3D">
        <w:rPr>
          <w:rFonts w:ascii="Arial" w:hAnsi="Arial" w:cs="Arial"/>
          <w:lang w:val="en-US"/>
        </w:rPr>
        <w:t xml:space="preserve"> .</w:t>
      </w:r>
      <w:r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Ενεργοποιείται</w:t>
      </w:r>
      <w:r>
        <w:rPr>
          <w:rFonts w:ascii="Arial" w:hAnsi="Arial" w:cs="Arial"/>
          <w:lang w:val="el-GR"/>
        </w:rPr>
        <w:t xml:space="preserve"> στη λειτουργία ψύξης όταν η θερμοκρασία εξόδου του νερού είναι μικρότερη από τη θερμοκρασία </w:t>
      </w:r>
      <w:r>
        <w:rPr>
          <w:rFonts w:ascii="Arial" w:hAnsi="Arial" w:cs="Arial"/>
          <w:lang w:val="en-US"/>
        </w:rPr>
        <w:t xml:space="preserve">setpoint </w:t>
      </w:r>
      <w:r>
        <w:rPr>
          <w:rFonts w:ascii="Arial" w:hAnsi="Arial" w:cs="Arial"/>
          <w:lang w:val="el-GR"/>
        </w:rPr>
        <w:t>και σταματάει αυτόματα ο εξωτερικός ανεμιστήρας και ο συμπιεστής.</w:t>
      </w:r>
    </w:p>
    <w:p w:rsidR="005E2D28" w:rsidRPr="00693C3D" w:rsidRDefault="005E2D28" w:rsidP="005E2D28">
      <w:pPr>
        <w:jc w:val="both"/>
        <w:rPr>
          <w:rFonts w:ascii="Arial" w:hAnsi="Arial" w:cs="Arial"/>
          <w:lang w:val="el-GR"/>
        </w:rPr>
      </w:pPr>
    </w:p>
    <w:p w:rsidR="005E2D28" w:rsidRPr="00693C3D" w:rsidRDefault="005E2D28" w:rsidP="005E2D28">
      <w:pPr>
        <w:jc w:val="both"/>
        <w:rPr>
          <w:rFonts w:ascii="Arial" w:hAnsi="Arial" w:cs="Arial"/>
          <w:lang w:val="el-GR"/>
        </w:rPr>
      </w:pPr>
      <w:r>
        <w:rPr>
          <w:rFonts w:ascii="Arial" w:hAnsi="Arial" w:cs="Arial"/>
          <w:lang w:val="el-GR"/>
        </w:rPr>
        <w:t xml:space="preserve">Αντιπαγωτική προστασία με αντιστάσεις </w:t>
      </w:r>
      <w:r w:rsidRPr="00005227">
        <w:rPr>
          <w:rFonts w:ascii="Arial" w:hAnsi="Arial" w:cs="Arial"/>
          <w:lang w:val="en-US"/>
        </w:rPr>
        <w:t>(optional)</w:t>
      </w:r>
    </w:p>
    <w:p w:rsidR="005E2D28" w:rsidRDefault="005E2D28" w:rsidP="005E2D28">
      <w:pPr>
        <w:jc w:val="both"/>
        <w:rPr>
          <w:rFonts w:ascii="Arial" w:hAnsi="Arial" w:cs="Arial"/>
          <w:lang w:val="el-GR"/>
        </w:rPr>
      </w:pPr>
      <w:r>
        <w:rPr>
          <w:rFonts w:ascii="Arial" w:hAnsi="Arial" w:cs="Arial"/>
          <w:lang w:val="el-GR"/>
        </w:rPr>
        <w:t xml:space="preserve">Γίνεται αντιπαγωτική προστασία με ηλεκτρικές αντιστάσεις τοποθετημένες γύρω από της σωλήνωσες του υδραυλικού κυκλώματος . Είναι απαραίτητο όταν έχουμε αρνητικές εξωτερικές θερμοκρασίες. </w:t>
      </w:r>
    </w:p>
    <w:p w:rsidR="00D532BD" w:rsidRPr="00DF4010" w:rsidRDefault="00D532BD" w:rsidP="00D532BD">
      <w:pPr>
        <w:jc w:val="both"/>
        <w:rPr>
          <w:rFonts w:ascii="Arial" w:hAnsi="Arial" w:cs="Arial"/>
          <w:lang w:val="en-US"/>
        </w:rPr>
      </w:pPr>
    </w:p>
    <w:p w:rsidR="00D532BD" w:rsidRPr="00221678" w:rsidRDefault="00D532BD" w:rsidP="00D532BD">
      <w:pPr>
        <w:jc w:val="both"/>
        <w:rPr>
          <w:rFonts w:ascii="Arial" w:hAnsi="Arial" w:cs="Arial"/>
          <w:lang w:val="el-GR"/>
        </w:rPr>
      </w:pPr>
      <w:r>
        <w:rPr>
          <w:rFonts w:ascii="Arial" w:hAnsi="Arial" w:cs="Arial"/>
          <w:lang w:val="el-GR"/>
        </w:rPr>
        <w:t xml:space="preserve">Η ελάχιστη θερμοκρασία εξόδου νερού είναι </w:t>
      </w:r>
      <w:r w:rsidRPr="00DF4010">
        <w:rPr>
          <w:rFonts w:ascii="Arial" w:hAnsi="Arial" w:cs="Arial"/>
          <w:lang w:val="en-US"/>
        </w:rPr>
        <w:t>+5ºC</w:t>
      </w:r>
      <w:r>
        <w:rPr>
          <w:rFonts w:ascii="Arial" w:hAnsi="Arial" w:cs="Arial"/>
          <w:lang w:val="el-GR"/>
        </w:rPr>
        <w:t xml:space="preserve"> για νερό και </w:t>
      </w:r>
      <w:r w:rsidRPr="00DF4010">
        <w:rPr>
          <w:rFonts w:ascii="Arial" w:hAnsi="Arial" w:cs="Arial"/>
          <w:lang w:val="en-US"/>
        </w:rPr>
        <w:t>-10ºC</w:t>
      </w:r>
      <w:r>
        <w:rPr>
          <w:rFonts w:ascii="Arial" w:hAnsi="Arial" w:cs="Arial"/>
          <w:lang w:val="el-GR"/>
        </w:rPr>
        <w:t xml:space="preserve"> για μείγμα γλυκόλης,</w:t>
      </w:r>
    </w:p>
    <w:p w:rsidR="0045673A" w:rsidRDefault="0045673A" w:rsidP="0045673A">
      <w:pPr>
        <w:jc w:val="both"/>
        <w:rPr>
          <w:rFonts w:ascii="Arial" w:hAnsi="Arial" w:cs="Arial"/>
          <w:lang w:val="en-US"/>
        </w:rPr>
      </w:pPr>
    </w:p>
    <w:p w:rsidR="00B0557C" w:rsidRDefault="00B0557C" w:rsidP="0045673A">
      <w:pPr>
        <w:jc w:val="both"/>
        <w:rPr>
          <w:rFonts w:ascii="Arial" w:hAnsi="Arial" w:cs="Arial"/>
          <w:lang w:val="en-US"/>
        </w:rPr>
      </w:pPr>
    </w:p>
    <w:p w:rsidR="00D532BD" w:rsidRDefault="00D532BD" w:rsidP="00D532BD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noProof w:val="0"/>
          <w:lang w:val="el-GR"/>
        </w:rPr>
      </w:pPr>
      <w:r>
        <w:rPr>
          <w:rFonts w:ascii="Arial" w:hAnsi="Arial" w:cs="Arial"/>
          <w:b/>
          <w:bCs/>
          <w:noProof w:val="0"/>
          <w:lang w:val="el-GR"/>
        </w:rPr>
        <w:t>Συμπυκνωτής</w:t>
      </w:r>
    </w:p>
    <w:p w:rsidR="00D532BD" w:rsidRPr="00ED7118" w:rsidRDefault="00D532BD" w:rsidP="00D532BD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noProof w:val="0"/>
          <w:lang w:val="el-GR"/>
        </w:rPr>
      </w:pPr>
    </w:p>
    <w:p w:rsidR="00D532BD" w:rsidRDefault="00D532BD" w:rsidP="00D532BD">
      <w:pPr>
        <w:pStyle w:val="Default"/>
        <w:rPr>
          <w:rFonts w:ascii="Arial" w:hAnsi="Arial" w:cs="Arial"/>
          <w:noProof/>
          <w:color w:val="auto"/>
          <w:sz w:val="20"/>
          <w:szCs w:val="20"/>
        </w:rPr>
      </w:pPr>
      <w:r w:rsidRPr="00815927">
        <w:rPr>
          <w:rFonts w:ascii="Arial" w:hAnsi="Arial" w:cs="Arial"/>
          <w:noProof/>
          <w:color w:val="auto"/>
          <w:sz w:val="20"/>
          <w:szCs w:val="20"/>
          <w:lang w:val="en-US"/>
        </w:rPr>
        <w:t>Το στοιχείο του συμπυκνωτή  θα κατασκευασμένο  από σωληνώσεις χαλκού και πτερύγια αλουμινίου</w:t>
      </w:r>
      <w:r>
        <w:rPr>
          <w:rFonts w:ascii="Arial" w:hAnsi="Arial" w:cs="Arial"/>
          <w:noProof/>
          <w:color w:val="auto"/>
          <w:sz w:val="20"/>
          <w:szCs w:val="20"/>
        </w:rPr>
        <w:t xml:space="preserve">. </w:t>
      </w:r>
      <w:r w:rsidR="005E2D28">
        <w:rPr>
          <w:rFonts w:ascii="Arial" w:hAnsi="Arial" w:cs="Arial"/>
          <w:noProof/>
          <w:color w:val="auto"/>
          <w:sz w:val="20"/>
          <w:szCs w:val="20"/>
        </w:rPr>
        <w:t>Θα π</w:t>
      </w:r>
      <w:r>
        <w:rPr>
          <w:rFonts w:ascii="Arial" w:hAnsi="Arial" w:cs="Arial"/>
          <w:noProof/>
          <w:color w:val="auto"/>
          <w:sz w:val="20"/>
          <w:szCs w:val="20"/>
        </w:rPr>
        <w:t xml:space="preserve">εριλαμβάνεται λεκάνη αποστάγγισης συμπυκνωμάτων. </w:t>
      </w:r>
    </w:p>
    <w:p w:rsidR="00D532BD" w:rsidRDefault="00D532BD" w:rsidP="00D532BD">
      <w:pPr>
        <w:pStyle w:val="Default"/>
        <w:rPr>
          <w:rFonts w:ascii="Arial" w:hAnsi="Arial" w:cs="Arial"/>
          <w:noProof/>
          <w:color w:val="auto"/>
          <w:sz w:val="20"/>
          <w:szCs w:val="20"/>
        </w:rPr>
      </w:pPr>
    </w:p>
    <w:p w:rsidR="00D532BD" w:rsidRPr="00815927" w:rsidRDefault="00D532BD" w:rsidP="00D532BD">
      <w:pPr>
        <w:pStyle w:val="Default"/>
        <w:rPr>
          <w:rFonts w:ascii="Arial" w:hAnsi="Arial" w:cs="Arial"/>
          <w:noProof/>
          <w:color w:val="auto"/>
          <w:sz w:val="20"/>
          <w:szCs w:val="20"/>
        </w:rPr>
      </w:pPr>
      <w:r>
        <w:rPr>
          <w:rFonts w:ascii="Arial" w:hAnsi="Arial" w:cs="Arial"/>
          <w:noProof/>
          <w:color w:val="auto"/>
          <w:sz w:val="20"/>
          <w:szCs w:val="20"/>
        </w:rPr>
        <w:t>Η προσαγωγή / έξοδος του άερα</w:t>
      </w:r>
      <w:r w:rsidR="005E2D28">
        <w:rPr>
          <w:rFonts w:ascii="Arial" w:hAnsi="Arial" w:cs="Arial"/>
          <w:noProof/>
          <w:color w:val="auto"/>
          <w:sz w:val="20"/>
          <w:szCs w:val="20"/>
        </w:rPr>
        <w:t xml:space="preserve"> θα</w:t>
      </w:r>
      <w:r>
        <w:rPr>
          <w:rFonts w:ascii="Arial" w:hAnsi="Arial" w:cs="Arial"/>
          <w:noProof/>
          <w:color w:val="auto"/>
          <w:sz w:val="20"/>
          <w:szCs w:val="20"/>
        </w:rPr>
        <w:t xml:space="preserve"> μπορεί να γίνει </w:t>
      </w:r>
      <w:r w:rsidR="005E2D28">
        <w:rPr>
          <w:rFonts w:ascii="Arial" w:hAnsi="Arial" w:cs="Arial"/>
          <w:noProof/>
          <w:color w:val="auto"/>
          <w:sz w:val="20"/>
          <w:szCs w:val="20"/>
        </w:rPr>
        <w:t>είτε</w:t>
      </w:r>
      <w:r>
        <w:rPr>
          <w:rFonts w:ascii="Arial" w:hAnsi="Arial" w:cs="Arial"/>
          <w:noProof/>
          <w:color w:val="auto"/>
          <w:sz w:val="20"/>
          <w:szCs w:val="20"/>
        </w:rPr>
        <w:t xml:space="preserve"> οριζόντια </w:t>
      </w:r>
      <w:r w:rsidR="005E2D28">
        <w:rPr>
          <w:rFonts w:ascii="Arial" w:hAnsi="Arial" w:cs="Arial"/>
          <w:noProof/>
          <w:color w:val="auto"/>
          <w:sz w:val="20"/>
          <w:szCs w:val="20"/>
        </w:rPr>
        <w:t xml:space="preserve">είτε </w:t>
      </w:r>
      <w:r>
        <w:rPr>
          <w:rFonts w:ascii="Arial" w:hAnsi="Arial" w:cs="Arial"/>
          <w:noProof/>
          <w:color w:val="auto"/>
          <w:sz w:val="20"/>
          <w:szCs w:val="20"/>
        </w:rPr>
        <w:t>κάθετα.</w:t>
      </w:r>
    </w:p>
    <w:p w:rsidR="00D532BD" w:rsidRDefault="00D532BD" w:rsidP="00D532BD">
      <w:pPr>
        <w:pStyle w:val="Default"/>
        <w:rPr>
          <w:rFonts w:ascii="Arial" w:hAnsi="Arial" w:cs="Arial"/>
          <w:noProof/>
          <w:color w:val="auto"/>
          <w:sz w:val="20"/>
          <w:szCs w:val="20"/>
          <w:lang w:val="en-US"/>
        </w:rPr>
      </w:pPr>
    </w:p>
    <w:p w:rsidR="00D532BD" w:rsidRPr="00C51CFF" w:rsidRDefault="00D532BD" w:rsidP="00D532BD">
      <w:pPr>
        <w:autoSpaceDE w:val="0"/>
        <w:autoSpaceDN w:val="0"/>
        <w:adjustRightInd w:val="0"/>
        <w:rPr>
          <w:rFonts w:ascii="Arial" w:hAnsi="Arial" w:cs="Arial"/>
          <w:highlight w:val="yellow"/>
          <w:lang w:val="el-GR"/>
        </w:rPr>
      </w:pPr>
      <w:r>
        <w:rPr>
          <w:rFonts w:ascii="Arial" w:hAnsi="Arial" w:cs="Arial"/>
          <w:highlight w:val="yellow"/>
          <w:lang w:val="el-GR"/>
        </w:rPr>
        <w:t>(options) Προστασία στοιχείου</w:t>
      </w:r>
      <w:r w:rsidRPr="00C51CFF">
        <w:rPr>
          <w:rFonts w:ascii="Arial" w:hAnsi="Arial" w:cs="Arial"/>
          <w:highlight w:val="yellow"/>
          <w:lang w:val="el-GR"/>
        </w:rPr>
        <w:t>:</w:t>
      </w:r>
    </w:p>
    <w:p w:rsidR="00D532BD" w:rsidRDefault="00D532BD" w:rsidP="00D532BD">
      <w:pPr>
        <w:pStyle w:val="Pa11"/>
        <w:spacing w:after="40"/>
        <w:rPr>
          <w:rFonts w:ascii="Arial" w:hAnsi="Arial" w:cs="Arial"/>
          <w:noProof/>
          <w:sz w:val="20"/>
          <w:szCs w:val="20"/>
          <w:lang w:val="en-US"/>
        </w:rPr>
      </w:pPr>
    </w:p>
    <w:p w:rsidR="00D532BD" w:rsidRPr="00746060" w:rsidRDefault="00D532BD" w:rsidP="00D532BD">
      <w:pPr>
        <w:pStyle w:val="BodyText"/>
        <w:numPr>
          <w:ilvl w:val="0"/>
          <w:numId w:val="8"/>
        </w:numPr>
        <w:tabs>
          <w:tab w:val="left" w:pos="426"/>
        </w:tabs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</w:pPr>
      <w:r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l-GR"/>
        </w:rPr>
        <w:t>Στοιχείο με σωληνώσεις χαλκού και πτερύγια χαλκού.</w:t>
      </w:r>
      <w:r w:rsidRPr="00C51CFF"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  <w:t xml:space="preserve"> (</w:t>
      </w:r>
      <w:r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l-GR"/>
        </w:rPr>
        <w:t>κατόπιν ζήτησης</w:t>
      </w:r>
      <w:r w:rsidRPr="00C51CFF"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  <w:t>).</w:t>
      </w:r>
    </w:p>
    <w:p w:rsidR="00D532BD" w:rsidRDefault="00D532BD" w:rsidP="00D532BD">
      <w:pPr>
        <w:pStyle w:val="BodyText"/>
        <w:numPr>
          <w:ilvl w:val="0"/>
          <w:numId w:val="8"/>
        </w:numPr>
        <w:tabs>
          <w:tab w:val="left" w:pos="426"/>
        </w:tabs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</w:pPr>
      <w:r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l-GR"/>
        </w:rPr>
        <w:t xml:space="preserve">Στοιχείο με σωληνώσεις χαλκού και πτερύγια αλουμινίου με πολυουρεθάνη και βαφή </w:t>
      </w:r>
      <w:r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  <w:t>blygold.</w:t>
      </w:r>
    </w:p>
    <w:p w:rsidR="00D532BD" w:rsidRDefault="00D532BD" w:rsidP="00D532BD">
      <w:pPr>
        <w:pStyle w:val="BodyText"/>
        <w:numPr>
          <w:ilvl w:val="0"/>
          <w:numId w:val="8"/>
        </w:numPr>
        <w:tabs>
          <w:tab w:val="left" w:pos="426"/>
        </w:tabs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l-GR"/>
        </w:rPr>
      </w:pPr>
      <w:r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l-GR"/>
        </w:rPr>
        <w:t xml:space="preserve">Ηλεκτρικές αντιστάσεις στη λεκάνη </w:t>
      </w:r>
      <w:r w:rsidRPr="00746060"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l-GR"/>
        </w:rPr>
        <w:t>αποστάγγισης συμπυκνωμάτων</w:t>
      </w:r>
      <w:r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l-GR"/>
        </w:rPr>
        <w:t xml:space="preserve">. Απαραίτητο όταν η εξωτερική θερμοκρασία είναι μικρότερη από </w:t>
      </w:r>
      <w:r w:rsidRPr="00C51CFF"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  <w:t>3°C.</w:t>
      </w:r>
    </w:p>
    <w:p w:rsidR="00D532BD" w:rsidRPr="00746060" w:rsidRDefault="00D532BD" w:rsidP="00D532BD">
      <w:pPr>
        <w:pStyle w:val="BodyText"/>
        <w:numPr>
          <w:ilvl w:val="0"/>
          <w:numId w:val="8"/>
        </w:numPr>
        <w:tabs>
          <w:tab w:val="left" w:pos="426"/>
        </w:tabs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l-GR"/>
        </w:rPr>
      </w:pPr>
      <w:r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l-GR"/>
        </w:rPr>
        <w:t xml:space="preserve">Λειτουργία με μείγμα γλυκόλης για θερμοκρασία εξόδου νερού έως </w:t>
      </w:r>
      <w:r w:rsidRPr="00C51CFF"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  <w:t>-10ºC.</w:t>
      </w:r>
    </w:p>
    <w:p w:rsidR="00C51CFF" w:rsidRDefault="00C51CFF" w:rsidP="00526A94">
      <w:pPr>
        <w:autoSpaceDE w:val="0"/>
        <w:autoSpaceDN w:val="0"/>
        <w:adjustRightInd w:val="0"/>
        <w:rPr>
          <w:rFonts w:ascii="Arial" w:hAnsi="Arial" w:cs="Arial"/>
          <w:lang w:val="el-GR"/>
        </w:rPr>
      </w:pPr>
    </w:p>
    <w:p w:rsidR="000E7340" w:rsidRDefault="000E7340" w:rsidP="00526A94">
      <w:pPr>
        <w:autoSpaceDE w:val="0"/>
        <w:autoSpaceDN w:val="0"/>
        <w:adjustRightInd w:val="0"/>
        <w:rPr>
          <w:rFonts w:ascii="Arial" w:hAnsi="Arial" w:cs="Arial"/>
          <w:lang w:val="el-GR"/>
        </w:rPr>
      </w:pPr>
    </w:p>
    <w:p w:rsidR="000E7340" w:rsidRPr="000E7340" w:rsidRDefault="000E7340" w:rsidP="00526A94">
      <w:pPr>
        <w:autoSpaceDE w:val="0"/>
        <w:autoSpaceDN w:val="0"/>
        <w:adjustRightInd w:val="0"/>
        <w:rPr>
          <w:rFonts w:ascii="Arial" w:hAnsi="Arial" w:cs="Arial"/>
          <w:lang w:val="el-GR"/>
        </w:rPr>
      </w:pPr>
    </w:p>
    <w:p w:rsidR="00D532BD" w:rsidRPr="005D4D53" w:rsidRDefault="00D532BD" w:rsidP="00D532BD">
      <w:pPr>
        <w:autoSpaceDE w:val="0"/>
        <w:autoSpaceDN w:val="0"/>
        <w:adjustRightInd w:val="0"/>
        <w:rPr>
          <w:rFonts w:ascii="Arial" w:hAnsi="Arial" w:cs="Arial"/>
          <w:lang w:val="en-US"/>
        </w:rPr>
      </w:pPr>
      <w:r>
        <w:rPr>
          <w:rFonts w:ascii="Arial" w:hAnsi="Arial" w:cs="Arial"/>
          <w:lang w:val="el-GR"/>
        </w:rPr>
        <w:lastRenderedPageBreak/>
        <w:t>Ανεμιστήρες:</w:t>
      </w:r>
    </w:p>
    <w:p w:rsidR="00D532BD" w:rsidRPr="0030136E" w:rsidRDefault="00D532BD" w:rsidP="00D532BD">
      <w:pPr>
        <w:autoSpaceDE w:val="0"/>
        <w:autoSpaceDN w:val="0"/>
        <w:adjustRightInd w:val="0"/>
        <w:rPr>
          <w:rFonts w:ascii="Arial" w:hAnsi="Arial" w:cs="Arial"/>
          <w:lang w:val="en-US"/>
        </w:rPr>
      </w:pPr>
      <w:r w:rsidRPr="0030136E">
        <w:rPr>
          <w:rFonts w:ascii="Arial" w:hAnsi="Arial" w:cs="Arial"/>
          <w:lang w:val="en-US"/>
        </w:rPr>
        <w:t xml:space="preserve">STD </w:t>
      </w:r>
      <w:r>
        <w:rPr>
          <w:rFonts w:ascii="Arial" w:hAnsi="Arial" w:cs="Arial"/>
          <w:lang w:val="el-GR"/>
        </w:rPr>
        <w:t>έκδοση</w:t>
      </w:r>
      <w:r w:rsidRPr="0030136E">
        <w:rPr>
          <w:rFonts w:ascii="Arial" w:hAnsi="Arial" w:cs="Arial"/>
          <w:lang w:val="en-US"/>
        </w:rPr>
        <w:t xml:space="preserve"> (Standard):</w:t>
      </w:r>
    </w:p>
    <w:p w:rsidR="00D532BD" w:rsidRPr="00526A94" w:rsidRDefault="00D532BD" w:rsidP="00D532BD">
      <w:pPr>
        <w:pStyle w:val="BodyText"/>
        <w:numPr>
          <w:ilvl w:val="0"/>
          <w:numId w:val="8"/>
        </w:numPr>
        <w:tabs>
          <w:tab w:val="left" w:pos="426"/>
        </w:tabs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</w:pPr>
      <w:r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l-GR"/>
        </w:rPr>
        <w:t xml:space="preserve">Φυγοκεντρικός  ανεμιστήρας </w:t>
      </w:r>
      <w:r w:rsidRPr="00981A9D"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l-GR"/>
        </w:rPr>
        <w:t>συζευγμενος</w:t>
      </w:r>
      <w:r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l-GR"/>
        </w:rPr>
        <w:t xml:space="preserve"> από </w:t>
      </w:r>
      <w:r w:rsidRPr="00526A94"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  <w:t xml:space="preserve"> </w:t>
      </w:r>
      <w:r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l-GR"/>
        </w:rPr>
        <w:t>τροχαλίες και ιμάντες.</w:t>
      </w:r>
    </w:p>
    <w:p w:rsidR="00D532BD" w:rsidRPr="00526A94" w:rsidRDefault="00D532BD" w:rsidP="00D532BD">
      <w:pPr>
        <w:pStyle w:val="BodyText"/>
        <w:numPr>
          <w:ilvl w:val="0"/>
          <w:numId w:val="8"/>
        </w:numPr>
        <w:tabs>
          <w:tab w:val="left" w:pos="426"/>
        </w:tabs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</w:pPr>
      <w:r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l-GR"/>
        </w:rPr>
        <w:t>Ηλεκτρικός κινητήρας</w:t>
      </w:r>
      <w:r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  <w:t xml:space="preserve">, </w:t>
      </w:r>
      <w:r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l-GR"/>
        </w:rPr>
        <w:t xml:space="preserve">ενεργειακής απόδοσης </w:t>
      </w:r>
      <w:r w:rsidRPr="00526A94"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  <w:t xml:space="preserve">IE2, </w:t>
      </w:r>
      <w:r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l-GR"/>
        </w:rPr>
        <w:t>κλάση</w:t>
      </w:r>
      <w:r w:rsidRPr="00526A94"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  <w:t xml:space="preserve"> F, IP55, </w:t>
      </w:r>
      <w:r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l-GR"/>
        </w:rPr>
        <w:t>και με εσωτερική προστασία υπερθέρμανσης,</w:t>
      </w:r>
    </w:p>
    <w:p w:rsidR="00D532BD" w:rsidRPr="00DC7029" w:rsidRDefault="00D532BD" w:rsidP="00D532BD">
      <w:pPr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="Arial" w:hAnsi="Arial" w:cs="Arial"/>
          <w:snapToGrid w:val="0"/>
          <w:lang w:val="en-US"/>
        </w:rPr>
      </w:pPr>
      <w:r w:rsidRPr="00DC7029">
        <w:rPr>
          <w:rFonts w:ascii="Arial" w:hAnsi="Arial" w:cs="Arial"/>
          <w:lang w:val="el-GR"/>
        </w:rPr>
        <w:t xml:space="preserve">Ο </w:t>
      </w:r>
      <w:r w:rsidRPr="00DC7029">
        <w:rPr>
          <w:rFonts w:ascii="Arial" w:hAnsi="Arial" w:cs="Arial"/>
        </w:rPr>
        <w:t>ανεμιστήρ</w:t>
      </w:r>
      <w:r w:rsidRPr="00DC7029">
        <w:rPr>
          <w:rFonts w:ascii="Arial" w:hAnsi="Arial" w:cs="Arial"/>
          <w:lang w:val="el-GR"/>
        </w:rPr>
        <w:t>ας</w:t>
      </w:r>
      <w:r w:rsidRPr="00DC7029">
        <w:rPr>
          <w:rFonts w:ascii="Arial" w:hAnsi="Arial" w:cs="Arial"/>
        </w:rPr>
        <w:t xml:space="preserve"> θα είναι εξοπλισμένο</w:t>
      </w:r>
      <w:r w:rsidRPr="00DC7029">
        <w:rPr>
          <w:rFonts w:ascii="Arial" w:hAnsi="Arial" w:cs="Arial"/>
          <w:lang w:val="el-GR"/>
        </w:rPr>
        <w:t xml:space="preserve">ς </w:t>
      </w:r>
      <w:r w:rsidRPr="00DC7029">
        <w:rPr>
          <w:rFonts w:ascii="Arial" w:hAnsi="Arial" w:cs="Arial"/>
        </w:rPr>
        <w:t xml:space="preserve">με μία φτερωτή με </w:t>
      </w:r>
      <w:r w:rsidR="006D20AD">
        <w:rPr>
          <w:rFonts w:ascii="Arial" w:hAnsi="Arial" w:cs="Arial"/>
          <w:lang w:val="el-GR"/>
        </w:rPr>
        <w:t>εμπρός κεκλιμένα</w:t>
      </w:r>
      <w:r w:rsidRPr="00DC7029">
        <w:rPr>
          <w:rFonts w:ascii="Arial" w:hAnsi="Arial" w:cs="Arial"/>
        </w:rPr>
        <w:t xml:space="preserve"> πτερύγια </w:t>
      </w:r>
      <w:r>
        <w:rPr>
          <w:rFonts w:ascii="Arial" w:hAnsi="Arial" w:cs="Arial"/>
          <w:lang w:val="el-GR"/>
        </w:rPr>
        <w:t xml:space="preserve">. </w:t>
      </w:r>
      <w:r w:rsidR="006D20AD">
        <w:rPr>
          <w:rFonts w:ascii="Arial" w:hAnsi="Arial" w:cs="Arial"/>
          <w:lang w:val="el-GR"/>
        </w:rPr>
        <w:t>Θα π</w:t>
      </w:r>
      <w:r>
        <w:rPr>
          <w:rFonts w:ascii="Arial" w:hAnsi="Arial" w:cs="Arial"/>
          <w:lang w:val="el-GR"/>
        </w:rPr>
        <w:t xml:space="preserve">εριλαμβάνει σφαιρικό ρουλεμάν </w:t>
      </w:r>
      <w:r w:rsidR="006D20AD">
        <w:rPr>
          <w:rFonts w:ascii="Arial" w:hAnsi="Arial" w:cs="Arial"/>
          <w:lang w:val="el-GR"/>
        </w:rPr>
        <w:t>που</w:t>
      </w:r>
      <w:r>
        <w:rPr>
          <w:rFonts w:ascii="Arial" w:hAnsi="Arial" w:cs="Arial"/>
          <w:lang w:val="el-GR"/>
        </w:rPr>
        <w:t xml:space="preserve"> δεν χρειάζεται συντήρηση, </w:t>
      </w:r>
    </w:p>
    <w:p w:rsidR="00D532BD" w:rsidRPr="00D20BBE" w:rsidRDefault="00D532BD" w:rsidP="00D532BD">
      <w:pPr>
        <w:pStyle w:val="BodyText"/>
        <w:numPr>
          <w:ilvl w:val="0"/>
          <w:numId w:val="8"/>
        </w:numPr>
        <w:tabs>
          <w:tab w:val="left" w:pos="426"/>
        </w:tabs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</w:pPr>
      <w:r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l-GR"/>
        </w:rPr>
        <w:t xml:space="preserve">Επιλογή για διαθέσιμη στατική πίεση </w:t>
      </w:r>
      <w:r w:rsidRPr="00526A94"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  <w:t xml:space="preserve"> </w:t>
      </w:r>
      <w:r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l-GR"/>
        </w:rPr>
        <w:t>από</w:t>
      </w:r>
      <w:r w:rsidRPr="00526A94"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  <w:t xml:space="preserve"> 7 to 35 mm.w.c.</w:t>
      </w:r>
    </w:p>
    <w:p w:rsidR="00D532BD" w:rsidRPr="00D20BBE" w:rsidRDefault="00D532BD" w:rsidP="00D532BD">
      <w:pPr>
        <w:autoSpaceDE w:val="0"/>
        <w:autoSpaceDN w:val="0"/>
        <w:adjustRightInd w:val="0"/>
        <w:rPr>
          <w:rFonts w:ascii="Arial" w:hAnsi="Arial" w:cs="Arial"/>
          <w:highlight w:val="yellow"/>
          <w:lang w:val="en-US"/>
        </w:rPr>
      </w:pPr>
      <w:r w:rsidRPr="00D20BBE">
        <w:rPr>
          <w:rFonts w:ascii="Arial" w:hAnsi="Arial" w:cs="Arial"/>
          <w:highlight w:val="yellow"/>
          <w:lang w:val="en-US"/>
        </w:rPr>
        <w:t xml:space="preserve">HEE </w:t>
      </w:r>
      <w:r>
        <w:rPr>
          <w:rFonts w:ascii="Arial" w:hAnsi="Arial" w:cs="Arial"/>
          <w:highlight w:val="yellow"/>
          <w:lang w:val="el-GR"/>
        </w:rPr>
        <w:t>έκδοση</w:t>
      </w:r>
      <w:r w:rsidRPr="00D20BBE">
        <w:rPr>
          <w:rFonts w:ascii="Arial" w:hAnsi="Arial" w:cs="Arial"/>
          <w:highlight w:val="yellow"/>
          <w:lang w:val="en-US"/>
        </w:rPr>
        <w:t xml:space="preserve"> (</w:t>
      </w:r>
      <w:r>
        <w:rPr>
          <w:rFonts w:ascii="Arial" w:hAnsi="Arial" w:cs="Arial"/>
          <w:highlight w:val="yellow"/>
          <w:lang w:val="el-GR"/>
        </w:rPr>
        <w:t>Υψηλή ενεργειακή απόδοση</w:t>
      </w:r>
      <w:r w:rsidRPr="00D20BBE">
        <w:rPr>
          <w:rFonts w:ascii="Arial" w:hAnsi="Arial" w:cs="Arial"/>
          <w:highlight w:val="yellow"/>
          <w:lang w:val="en-US"/>
        </w:rPr>
        <w:t>):</w:t>
      </w:r>
    </w:p>
    <w:p w:rsidR="00D532BD" w:rsidRPr="00106DF3" w:rsidRDefault="00D532BD" w:rsidP="00D532BD">
      <w:pPr>
        <w:pStyle w:val="BodyText"/>
        <w:numPr>
          <w:ilvl w:val="0"/>
          <w:numId w:val="8"/>
        </w:numPr>
        <w:tabs>
          <w:tab w:val="left" w:pos="426"/>
        </w:tabs>
        <w:rPr>
          <w:rFonts w:ascii="Arial" w:hAnsi="Arial" w:cs="Arial"/>
          <w:b w:val="0"/>
          <w:bCs w:val="0"/>
          <w:noProof/>
          <w:snapToGrid w:val="0"/>
          <w:color w:val="auto"/>
          <w:highlight w:val="yellow"/>
          <w:u w:val="none"/>
          <w:lang w:val="en-US"/>
        </w:rPr>
      </w:pPr>
      <w:r w:rsidRPr="00106DF3">
        <w:rPr>
          <w:rFonts w:ascii="Arial" w:hAnsi="Arial" w:cs="Arial"/>
          <w:b w:val="0"/>
          <w:bCs w:val="0"/>
          <w:noProof/>
          <w:snapToGrid w:val="0"/>
          <w:color w:val="auto"/>
          <w:highlight w:val="yellow"/>
          <w:u w:val="none"/>
          <w:lang w:val="en-US"/>
        </w:rPr>
        <w:t>Ηλεκτρονικός ανεμιστήρα</w:t>
      </w:r>
      <w:r w:rsidR="006D20AD">
        <w:rPr>
          <w:rFonts w:ascii="Arial" w:hAnsi="Arial" w:cs="Arial"/>
          <w:b w:val="0"/>
          <w:bCs w:val="0"/>
          <w:noProof/>
          <w:snapToGrid w:val="0"/>
          <w:color w:val="auto"/>
          <w:highlight w:val="yellow"/>
          <w:u w:val="none"/>
          <w:lang w:val="el-GR"/>
        </w:rPr>
        <w:t>ς</w:t>
      </w:r>
      <w:r w:rsidRPr="00106DF3">
        <w:rPr>
          <w:rFonts w:ascii="Arial" w:hAnsi="Arial" w:cs="Arial"/>
          <w:b w:val="0"/>
          <w:bCs w:val="0"/>
          <w:noProof/>
          <w:snapToGrid w:val="0"/>
          <w:color w:val="auto"/>
          <w:highlight w:val="yellow"/>
          <w:u w:val="none"/>
          <w:lang w:val="en-US"/>
        </w:rPr>
        <w:t xml:space="preserve"> απ’ευθείας σύζευξης μεταβλητής ταχύτητας με έλεγχο της πίεσης συμπύκνωσης η οποία προσαρμόζει την ταχύτητα περιστροφής με τις απαιτήσεις της εγκατάστασης , μειώνοντας έτσι την κατανάλωση ηλεκτρικής ενέργειας, το επίπεδο θορύβου σε </w:t>
      </w:r>
      <w:r w:rsidR="006D20AD">
        <w:rPr>
          <w:rFonts w:ascii="Arial" w:hAnsi="Arial" w:cs="Arial"/>
          <w:b w:val="0"/>
          <w:bCs w:val="0"/>
          <w:noProof/>
          <w:snapToGrid w:val="0"/>
          <w:color w:val="auto"/>
          <w:highlight w:val="yellow"/>
          <w:u w:val="none"/>
          <w:lang w:val="el-GR"/>
        </w:rPr>
        <w:t>μερικό</w:t>
      </w:r>
      <w:r w:rsidRPr="00106DF3">
        <w:rPr>
          <w:rFonts w:ascii="Arial" w:hAnsi="Arial" w:cs="Arial"/>
          <w:b w:val="0"/>
          <w:bCs w:val="0"/>
          <w:noProof/>
          <w:snapToGrid w:val="0"/>
          <w:color w:val="auto"/>
          <w:highlight w:val="yellow"/>
          <w:u w:val="none"/>
          <w:lang w:val="en-US"/>
        </w:rPr>
        <w:t xml:space="preserve"> φορτίο και βελτιώνει τον ετήσιο βαθμό απόδοσης της μονάδας. </w:t>
      </w:r>
      <w:r w:rsidRPr="00D20BBE">
        <w:rPr>
          <w:rFonts w:ascii="Arial" w:hAnsi="Arial" w:cs="Arial"/>
          <w:b w:val="0"/>
          <w:bCs w:val="0"/>
          <w:noProof/>
          <w:snapToGrid w:val="0"/>
          <w:color w:val="auto"/>
          <w:highlight w:val="yellow"/>
          <w:u w:val="none"/>
          <w:lang w:val="en-US"/>
        </w:rPr>
        <w:t>(ESEER).</w:t>
      </w:r>
    </w:p>
    <w:p w:rsidR="00D532BD" w:rsidRPr="00106DF3" w:rsidRDefault="00D532BD" w:rsidP="00D532BD">
      <w:pPr>
        <w:pStyle w:val="BodyText"/>
        <w:numPr>
          <w:ilvl w:val="0"/>
          <w:numId w:val="8"/>
        </w:numPr>
        <w:tabs>
          <w:tab w:val="left" w:pos="426"/>
        </w:tabs>
        <w:rPr>
          <w:rFonts w:ascii="Arial" w:hAnsi="Arial" w:cs="Arial"/>
          <w:b w:val="0"/>
          <w:bCs w:val="0"/>
          <w:noProof/>
          <w:snapToGrid w:val="0"/>
          <w:color w:val="auto"/>
          <w:highlight w:val="yellow"/>
          <w:u w:val="none"/>
          <w:lang w:val="en-US"/>
        </w:rPr>
      </w:pPr>
      <w:r w:rsidRPr="00106DF3">
        <w:rPr>
          <w:rFonts w:ascii="Arial" w:hAnsi="Arial" w:cs="Arial"/>
          <w:b w:val="0"/>
          <w:bCs w:val="0"/>
          <w:noProof/>
          <w:snapToGrid w:val="0"/>
          <w:color w:val="auto"/>
          <w:highlight w:val="yellow"/>
          <w:u w:val="none"/>
          <w:lang w:val="en-US"/>
        </w:rPr>
        <w:t xml:space="preserve"> Ηλεκτρικός κινητήρας, ενεργειακής απόδοσης ErP 2015, κλάση F, IP54, και με εσωτερική προστασία υπερθέρμανσης,</w:t>
      </w:r>
    </w:p>
    <w:p w:rsidR="00D532BD" w:rsidRPr="00106DF3" w:rsidRDefault="00D532BD" w:rsidP="00D532BD">
      <w:pPr>
        <w:pStyle w:val="BodyText"/>
        <w:tabs>
          <w:tab w:val="left" w:pos="426"/>
        </w:tabs>
        <w:ind w:left="720"/>
        <w:rPr>
          <w:rFonts w:ascii="Arial" w:hAnsi="Arial" w:cs="Arial"/>
          <w:b w:val="0"/>
          <w:bCs w:val="0"/>
          <w:noProof/>
          <w:snapToGrid w:val="0"/>
          <w:color w:val="auto"/>
          <w:highlight w:val="yellow"/>
          <w:u w:val="none"/>
          <w:lang w:val="en-US"/>
        </w:rPr>
      </w:pPr>
    </w:p>
    <w:p w:rsidR="00D532BD" w:rsidRDefault="00D532BD" w:rsidP="00D532BD">
      <w:pPr>
        <w:autoSpaceDE w:val="0"/>
        <w:autoSpaceDN w:val="0"/>
        <w:adjustRightInd w:val="0"/>
        <w:rPr>
          <w:rFonts w:ascii="Arial" w:hAnsi="Arial" w:cs="Arial"/>
          <w:highlight w:val="yellow"/>
          <w:lang w:val="el-GR"/>
        </w:rPr>
      </w:pPr>
      <w:r>
        <w:rPr>
          <w:rFonts w:ascii="Arial" w:hAnsi="Arial" w:cs="Arial"/>
          <w:highlight w:val="yellow"/>
          <w:lang w:val="el-GR"/>
        </w:rPr>
        <w:t>(</w:t>
      </w:r>
      <w:r>
        <w:rPr>
          <w:rFonts w:ascii="Arial" w:hAnsi="Arial" w:cs="Arial"/>
          <w:highlight w:val="yellow"/>
          <w:lang w:val="en-US"/>
        </w:rPr>
        <w:t xml:space="preserve">option) </w:t>
      </w:r>
      <w:r>
        <w:rPr>
          <w:rFonts w:ascii="Arial" w:hAnsi="Arial" w:cs="Arial"/>
          <w:highlight w:val="yellow"/>
          <w:lang w:val="el-GR"/>
        </w:rPr>
        <w:t>Μηχανοκίνητο διάφραγμα</w:t>
      </w:r>
    </w:p>
    <w:p w:rsidR="00D532BD" w:rsidRPr="008817C3" w:rsidRDefault="00D532BD" w:rsidP="00D532BD">
      <w:pPr>
        <w:autoSpaceDE w:val="0"/>
        <w:autoSpaceDN w:val="0"/>
        <w:adjustRightInd w:val="0"/>
        <w:rPr>
          <w:rFonts w:ascii="Arial" w:hAnsi="Arial" w:cs="Arial"/>
          <w:highlight w:val="yellow"/>
          <w:lang w:val="el-GR"/>
        </w:rPr>
      </w:pPr>
      <w:r w:rsidRPr="008817C3">
        <w:rPr>
          <w:rFonts w:ascii="Arial" w:hAnsi="Arial" w:cs="Arial"/>
          <w:highlight w:val="yellow"/>
          <w:lang w:val="el-GR"/>
        </w:rPr>
        <w:t xml:space="preserve">Όταν η μονάδα λειτουργεί σε λειτουργία ψύξης με εξωτερική θερμοκρασία περιβάλλοντος μικρότερη των </w:t>
      </w:r>
      <w:r w:rsidRPr="008817C3">
        <w:rPr>
          <w:rFonts w:ascii="Arial" w:hAnsi="Arial" w:cs="Arial"/>
          <w:highlight w:val="yellow"/>
          <w:lang w:val="en-US"/>
        </w:rPr>
        <w:t>12ºC</w:t>
      </w:r>
      <w:r w:rsidRPr="008817C3">
        <w:rPr>
          <w:rFonts w:ascii="Arial" w:hAnsi="Arial" w:cs="Arial"/>
          <w:highlight w:val="yellow"/>
          <w:lang w:val="el-GR"/>
        </w:rPr>
        <w:t xml:space="preserve">, τότε είναι απαραίτητη η προσθήκη ενός μηχανοκίνητου διαφράγματος στην έξοδο του ανεμιστήρα. Μέσω του </w:t>
      </w:r>
      <w:r w:rsidR="006D20AD">
        <w:rPr>
          <w:rFonts w:ascii="Arial" w:hAnsi="Arial" w:cs="Arial"/>
          <w:highlight w:val="yellow"/>
          <w:lang w:val="el-GR"/>
        </w:rPr>
        <w:t>οποίου θα</w:t>
      </w:r>
      <w:r w:rsidRPr="008817C3">
        <w:rPr>
          <w:rFonts w:ascii="Arial" w:hAnsi="Arial" w:cs="Arial"/>
          <w:highlight w:val="yellow"/>
          <w:lang w:val="el-GR"/>
        </w:rPr>
        <w:t xml:space="preserve"> γίνεται έλεγχος της πίεσης συμπύκνωσης . ( επιτρεπόμενη λειτουργία έως </w:t>
      </w:r>
      <w:r w:rsidR="006D20AD">
        <w:rPr>
          <w:rFonts w:ascii="Arial" w:hAnsi="Arial" w:cs="Arial"/>
          <w:highlight w:val="yellow"/>
          <w:lang w:val="el-GR"/>
        </w:rPr>
        <w:t xml:space="preserve"> - </w:t>
      </w:r>
      <w:r w:rsidRPr="008817C3">
        <w:rPr>
          <w:rFonts w:ascii="Arial" w:hAnsi="Arial" w:cs="Arial"/>
          <w:highlight w:val="yellow"/>
          <w:lang w:val="en-US"/>
        </w:rPr>
        <w:t>15ºC</w:t>
      </w:r>
      <w:r w:rsidRPr="008817C3">
        <w:rPr>
          <w:rFonts w:ascii="Arial" w:hAnsi="Arial" w:cs="Arial"/>
          <w:highlight w:val="yellow"/>
          <w:lang w:val="el-GR"/>
        </w:rPr>
        <w:t>)</w:t>
      </w:r>
    </w:p>
    <w:p w:rsidR="00665657" w:rsidRDefault="00665657" w:rsidP="00526A94">
      <w:pPr>
        <w:pStyle w:val="Default"/>
        <w:rPr>
          <w:rFonts w:asciiTheme="minorHAnsi" w:hAnsiTheme="minorHAnsi"/>
        </w:rPr>
      </w:pPr>
    </w:p>
    <w:p w:rsidR="004F6AE9" w:rsidRPr="00701498" w:rsidRDefault="004F6AE9" w:rsidP="004F6AE9">
      <w:pPr>
        <w:pStyle w:val="ListParagraph"/>
        <w:rPr>
          <w:rFonts w:ascii="Arial" w:hAnsi="Arial" w:cs="Arial"/>
          <w:noProof w:val="0"/>
          <w:color w:val="000000" w:themeColor="text1"/>
          <w:lang w:val="en-GB"/>
        </w:rPr>
      </w:pPr>
    </w:p>
    <w:p w:rsidR="00D532BD" w:rsidRPr="00D532BD" w:rsidRDefault="00D532BD" w:rsidP="00D532BD">
      <w:pPr>
        <w:pStyle w:val="Pa11"/>
        <w:spacing w:after="40"/>
        <w:rPr>
          <w:rFonts w:cs="Helvetica Linotype"/>
          <w:b/>
          <w:bCs/>
          <w:color w:val="000000"/>
          <w:sz w:val="20"/>
          <w:szCs w:val="20"/>
        </w:rPr>
      </w:pPr>
      <w:r w:rsidRPr="00D532BD">
        <w:rPr>
          <w:rFonts w:cs="Helvetica Linotype"/>
          <w:b/>
          <w:bCs/>
          <w:color w:val="000000"/>
          <w:sz w:val="20"/>
          <w:szCs w:val="20"/>
        </w:rPr>
        <w:t>Ψυκτικό κύκλωμα</w:t>
      </w:r>
    </w:p>
    <w:p w:rsidR="00D532BD" w:rsidRDefault="00D532BD" w:rsidP="00D532BD">
      <w:pPr>
        <w:rPr>
          <w:rFonts w:ascii="Arial" w:hAnsi="Arial" w:cs="Arial"/>
          <w:noProof w:val="0"/>
          <w:color w:val="000000" w:themeColor="text1"/>
          <w:lang w:val="en-US"/>
        </w:rPr>
      </w:pPr>
    </w:p>
    <w:p w:rsidR="00D532BD" w:rsidRDefault="00D532BD" w:rsidP="00D532BD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Η μονάδα </w:t>
      </w:r>
      <w:r w:rsidR="00D9570B">
        <w:rPr>
          <w:rFonts w:ascii="Arial" w:hAnsi="Arial" w:cs="Arial"/>
          <w:noProof w:val="0"/>
          <w:color w:val="000000" w:themeColor="text1"/>
          <w:lang w:val="el-GR"/>
        </w:rPr>
        <w:t xml:space="preserve">θα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αποτελείται από ένα ψυκτικό κύκλωμα το οποίο περιλαμβάνει: </w:t>
      </w:r>
    </w:p>
    <w:p w:rsidR="00D532BD" w:rsidRPr="00806463" w:rsidRDefault="00D532BD" w:rsidP="00D532BD">
      <w:pPr>
        <w:pStyle w:val="ListParagraph"/>
        <w:numPr>
          <w:ilvl w:val="0"/>
          <w:numId w:val="10"/>
        </w:numPr>
        <w:rPr>
          <w:rFonts w:ascii="Arial" w:hAnsi="Arial" w:cs="Arial"/>
          <w:noProof w:val="0"/>
          <w:color w:val="000000" w:themeColor="text1"/>
          <w:lang w:val="en-GB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Έναν συμπιεστή τύπου </w:t>
      </w:r>
      <w:r>
        <w:rPr>
          <w:rFonts w:ascii="Arial" w:hAnsi="Arial" w:cs="Arial"/>
          <w:noProof w:val="0"/>
          <w:color w:val="000000" w:themeColor="text1"/>
          <w:lang w:val="en-US"/>
        </w:rPr>
        <w:t>scroll.</w:t>
      </w:r>
    </w:p>
    <w:p w:rsidR="00D532BD" w:rsidRPr="00981AA7" w:rsidRDefault="00D532BD" w:rsidP="00D532BD">
      <w:pPr>
        <w:pStyle w:val="ListParagraph"/>
        <w:numPr>
          <w:ilvl w:val="0"/>
          <w:numId w:val="10"/>
        </w:numPr>
        <w:rPr>
          <w:rFonts w:ascii="Arial" w:hAnsi="Arial" w:cs="Arial"/>
          <w:noProof w:val="0"/>
          <w:color w:val="000000" w:themeColor="text1"/>
          <w:lang w:val="en-GB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Αντίσταση </w:t>
      </w:r>
      <w:proofErr w:type="spellStart"/>
      <w:r w:rsidRPr="00400ADA">
        <w:rPr>
          <w:rFonts w:ascii="Arial" w:hAnsi="Arial" w:cs="Arial"/>
          <w:noProof w:val="0"/>
          <w:color w:val="000000" w:themeColor="text1"/>
          <w:lang w:val="el-GR"/>
        </w:rPr>
        <w:t>ψυκτελαιου</w:t>
      </w:r>
      <w:proofErr w:type="spellEnd"/>
    </w:p>
    <w:p w:rsidR="00D532BD" w:rsidRPr="00981AA7" w:rsidRDefault="00D532BD" w:rsidP="00D532BD">
      <w:pPr>
        <w:pStyle w:val="ListParagraph"/>
        <w:numPr>
          <w:ilvl w:val="0"/>
          <w:numId w:val="10"/>
        </w:numPr>
        <w:rPr>
          <w:rFonts w:ascii="Arial" w:hAnsi="Arial" w:cs="Arial"/>
          <w:noProof w:val="0"/>
          <w:color w:val="000000" w:themeColor="text1"/>
          <w:lang w:val="en-GB"/>
        </w:rPr>
      </w:pPr>
      <w:proofErr w:type="spellStart"/>
      <w:r w:rsidRPr="00981AA7">
        <w:rPr>
          <w:rFonts w:ascii="Arial" w:hAnsi="Arial" w:cs="Arial"/>
          <w:noProof w:val="0"/>
          <w:color w:val="000000" w:themeColor="text1"/>
          <w:lang w:val="en-GB"/>
        </w:rPr>
        <w:t>Θερμοστ</w:t>
      </w:r>
      <w:proofErr w:type="spellEnd"/>
      <w:r w:rsidRPr="00981AA7">
        <w:rPr>
          <w:rFonts w:ascii="Arial" w:hAnsi="Arial" w:cs="Arial"/>
          <w:noProof w:val="0"/>
          <w:color w:val="000000" w:themeColor="text1"/>
          <w:lang w:val="en-GB"/>
        </w:rPr>
        <w:t>ατική βαλβ</w:t>
      </w:r>
      <w:proofErr w:type="spellStart"/>
      <w:r w:rsidRPr="00981AA7">
        <w:rPr>
          <w:rFonts w:ascii="Arial" w:hAnsi="Arial" w:cs="Arial"/>
          <w:noProof w:val="0"/>
          <w:color w:val="000000" w:themeColor="text1"/>
          <w:lang w:val="en-GB"/>
        </w:rPr>
        <w:t>ίδ</w:t>
      </w:r>
      <w:proofErr w:type="spellEnd"/>
      <w:r w:rsidRPr="00981AA7">
        <w:rPr>
          <w:rFonts w:ascii="Arial" w:hAnsi="Arial" w:cs="Arial"/>
          <w:noProof w:val="0"/>
          <w:color w:val="000000" w:themeColor="text1"/>
          <w:lang w:val="en-GB"/>
        </w:rPr>
        <w:t xml:space="preserve">α </w:t>
      </w:r>
      <w:proofErr w:type="spellStart"/>
      <w:r w:rsidRPr="00981AA7">
        <w:rPr>
          <w:rFonts w:ascii="Arial" w:hAnsi="Arial" w:cs="Arial"/>
          <w:noProof w:val="0"/>
          <w:color w:val="000000" w:themeColor="text1"/>
          <w:lang w:val="en-GB"/>
        </w:rPr>
        <w:t>εκτόνωσης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D532BD" w:rsidRPr="00981AA7" w:rsidRDefault="00D532BD" w:rsidP="00D532BD">
      <w:pPr>
        <w:pStyle w:val="ListParagraph"/>
        <w:numPr>
          <w:ilvl w:val="0"/>
          <w:numId w:val="10"/>
        </w:numPr>
        <w:rPr>
          <w:rFonts w:ascii="Arial" w:hAnsi="Arial" w:cs="Arial"/>
          <w:noProof w:val="0"/>
          <w:color w:val="000000" w:themeColor="text1"/>
          <w:lang w:val="en-GB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Φ</w:t>
      </w:r>
      <w:proofErr w:type="spellStart"/>
      <w:r w:rsidRPr="00981AA7">
        <w:rPr>
          <w:rFonts w:ascii="Arial" w:hAnsi="Arial" w:cs="Arial"/>
          <w:noProof w:val="0"/>
          <w:color w:val="000000" w:themeColor="text1"/>
          <w:lang w:val="en-GB"/>
        </w:rPr>
        <w:t>ιλτρο</w:t>
      </w:r>
      <w:proofErr w:type="spellEnd"/>
      <w:r w:rsidRPr="00981AA7">
        <w:rPr>
          <w:rFonts w:ascii="Arial" w:hAnsi="Arial" w:cs="Arial"/>
          <w:noProof w:val="0"/>
          <w:color w:val="000000" w:themeColor="text1"/>
          <w:lang w:val="en-GB"/>
        </w:rPr>
        <w:t xml:space="preserve"> </w:t>
      </w:r>
      <w:proofErr w:type="spellStart"/>
      <w:r w:rsidR="00D9570B">
        <w:rPr>
          <w:rFonts w:ascii="Arial" w:hAnsi="Arial" w:cs="Arial"/>
          <w:noProof w:val="0"/>
          <w:color w:val="000000" w:themeColor="text1"/>
          <w:lang w:val="el-GR"/>
        </w:rPr>
        <w:t>αφυγραντή</w:t>
      </w:r>
      <w:proofErr w:type="spellEnd"/>
    </w:p>
    <w:p w:rsidR="00D532BD" w:rsidRPr="00981AA7" w:rsidRDefault="00D532BD" w:rsidP="00D532BD">
      <w:pPr>
        <w:pStyle w:val="ListParagraph"/>
        <w:numPr>
          <w:ilvl w:val="0"/>
          <w:numId w:val="10"/>
        </w:numPr>
        <w:rPr>
          <w:rFonts w:ascii="Arial" w:hAnsi="Arial" w:cs="Arial"/>
          <w:noProof w:val="0"/>
          <w:color w:val="000000" w:themeColor="text1"/>
          <w:lang w:val="en-GB"/>
        </w:rPr>
      </w:pP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Πληρωση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 xml:space="preserve"> με το </w:t>
      </w: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ψυκτιό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 xml:space="preserve"> μέσο </w:t>
      </w:r>
      <w:r>
        <w:rPr>
          <w:rFonts w:ascii="Arial" w:hAnsi="Arial" w:cs="Arial"/>
          <w:noProof w:val="0"/>
          <w:color w:val="000000" w:themeColor="text1"/>
          <w:lang w:val="en-GB"/>
        </w:rPr>
        <w:t>R-410</w:t>
      </w:r>
      <w:r>
        <w:rPr>
          <w:rFonts w:ascii="Arial" w:hAnsi="Arial" w:cs="Arial"/>
          <w:noProof w:val="0"/>
          <w:color w:val="000000" w:themeColor="text1"/>
          <w:lang w:val="en-US"/>
        </w:rPr>
        <w:t>a.</w:t>
      </w:r>
    </w:p>
    <w:p w:rsidR="00866600" w:rsidRDefault="00866600" w:rsidP="00866600">
      <w:pPr>
        <w:rPr>
          <w:rFonts w:ascii="Arial" w:hAnsi="Arial" w:cs="Arial"/>
          <w:noProof w:val="0"/>
          <w:color w:val="000000" w:themeColor="text1"/>
          <w:lang w:val="en-GB"/>
        </w:rPr>
      </w:pPr>
    </w:p>
    <w:p w:rsidR="00866600" w:rsidRPr="00866600" w:rsidRDefault="00866600" w:rsidP="00866600">
      <w:pPr>
        <w:rPr>
          <w:rFonts w:ascii="Arial" w:hAnsi="Arial" w:cs="Arial"/>
          <w:noProof w:val="0"/>
          <w:color w:val="000000" w:themeColor="text1"/>
          <w:lang w:val="en-GB"/>
        </w:rPr>
      </w:pPr>
    </w:p>
    <w:p w:rsidR="00D532BD" w:rsidRDefault="00D532BD" w:rsidP="00D532BD">
      <w:pPr>
        <w:jc w:val="both"/>
        <w:rPr>
          <w:rFonts w:ascii="Arial" w:hAnsi="Arial" w:cs="Arial"/>
          <w:b/>
          <w:snapToGrid w:val="0"/>
          <w:highlight w:val="yellow"/>
          <w:lang w:val="el-GR"/>
        </w:rPr>
      </w:pPr>
      <w:r w:rsidRPr="00817D69">
        <w:rPr>
          <w:rFonts w:ascii="Arial" w:hAnsi="Arial" w:cs="Arial"/>
          <w:b/>
          <w:snapToGrid w:val="0"/>
          <w:highlight w:val="yellow"/>
        </w:rPr>
        <w:t>Ηλεκτρικός πίνακας</w:t>
      </w:r>
    </w:p>
    <w:p w:rsidR="00D532BD" w:rsidRPr="00982CBB" w:rsidRDefault="00D532BD" w:rsidP="00D532BD">
      <w:pPr>
        <w:jc w:val="both"/>
        <w:rPr>
          <w:rFonts w:ascii="Arial" w:hAnsi="Arial" w:cs="Arial"/>
          <w:b/>
          <w:snapToGrid w:val="0"/>
          <w:highlight w:val="yellow"/>
          <w:lang w:val="el-GR"/>
        </w:rPr>
      </w:pPr>
    </w:p>
    <w:p w:rsidR="00D532BD" w:rsidRPr="0087413B" w:rsidRDefault="00D532BD" w:rsidP="00D532BD">
      <w:pPr>
        <w:pStyle w:val="ListParagraph"/>
        <w:numPr>
          <w:ilvl w:val="0"/>
          <w:numId w:val="8"/>
        </w:numPr>
        <w:rPr>
          <w:rFonts w:ascii="Arial" w:hAnsi="Arial" w:cs="Arial"/>
          <w:b/>
          <w:bCs/>
          <w:snapToGrid w:val="0"/>
          <w:lang w:val="en-US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Ο ηλεκτρολογικός πίνακας του μηχανήματος θα είναι μονωμένος έτσι ώστε να αποτρέπεται η συμπύκνωση και θα </w:t>
      </w:r>
      <w:r w:rsidR="00D9570B">
        <w:rPr>
          <w:rFonts w:ascii="Arial" w:hAnsi="Arial" w:cs="Arial"/>
          <w:noProof w:val="0"/>
          <w:color w:val="000000" w:themeColor="text1"/>
          <w:lang w:val="el-GR"/>
        </w:rPr>
        <w:t>έχει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προστασία </w:t>
      </w:r>
      <w:r w:rsidRPr="00EA15F1">
        <w:rPr>
          <w:rFonts w:ascii="Arial" w:hAnsi="Arial" w:cs="Arial"/>
          <w:noProof w:val="0"/>
          <w:color w:val="000000" w:themeColor="text1"/>
          <w:lang w:val="en-GB"/>
        </w:rPr>
        <w:t>IP55</w:t>
      </w:r>
      <w:r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D532BD" w:rsidRPr="0087413B" w:rsidRDefault="00D532BD" w:rsidP="00D532BD">
      <w:pPr>
        <w:pStyle w:val="ListParagraph"/>
        <w:numPr>
          <w:ilvl w:val="0"/>
          <w:numId w:val="8"/>
        </w:numPr>
        <w:rPr>
          <w:rFonts w:ascii="Arial" w:hAnsi="Arial" w:cs="Arial"/>
          <w:b/>
          <w:bCs/>
          <w:snapToGrid w:val="0"/>
          <w:lang w:val="en-US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Η παροχή ρεύματος θα είναι με ουδέτερο και γείωση.</w:t>
      </w:r>
    </w:p>
    <w:p w:rsidR="00D9570B" w:rsidRPr="00D479E8" w:rsidRDefault="00D9570B" w:rsidP="00D9570B">
      <w:pPr>
        <w:pStyle w:val="ListParagraph"/>
        <w:numPr>
          <w:ilvl w:val="0"/>
          <w:numId w:val="8"/>
        </w:numPr>
        <w:rPr>
          <w:rFonts w:ascii="Arial" w:hAnsi="Arial" w:cs="Arial"/>
          <w:b/>
          <w:bCs/>
          <w:snapToGrid w:val="0"/>
          <w:lang w:val="en-US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Θα υπάρχουν επαφές έλεγχου για τον συμπιεστή και τον κινητήρα του ανεμιστήρα.</w:t>
      </w:r>
    </w:p>
    <w:p w:rsidR="00D532BD" w:rsidRDefault="00D532BD" w:rsidP="00D532BD">
      <w:pPr>
        <w:autoSpaceDE w:val="0"/>
        <w:autoSpaceDN w:val="0"/>
        <w:adjustRightInd w:val="0"/>
        <w:jc w:val="both"/>
        <w:rPr>
          <w:rFonts w:ascii="Arial" w:hAnsi="Arial" w:cs="Arial"/>
          <w:lang w:val="en-US"/>
        </w:rPr>
      </w:pPr>
    </w:p>
    <w:p w:rsidR="00D532BD" w:rsidRDefault="00D532BD" w:rsidP="00D532BD">
      <w:pPr>
        <w:autoSpaceDE w:val="0"/>
        <w:autoSpaceDN w:val="0"/>
        <w:adjustRightInd w:val="0"/>
        <w:jc w:val="both"/>
        <w:rPr>
          <w:rFonts w:ascii="Arial" w:hAnsi="Arial" w:cs="Arial"/>
          <w:lang w:val="en-US"/>
        </w:rPr>
      </w:pPr>
    </w:p>
    <w:p w:rsidR="00D532BD" w:rsidRPr="00D23AED" w:rsidRDefault="00D532BD" w:rsidP="00D532BD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highlight w:val="yellow"/>
          <w:lang w:val="el-GR"/>
        </w:rPr>
      </w:pPr>
      <w:r w:rsidRPr="00D23AED">
        <w:rPr>
          <w:rFonts w:ascii="Arial" w:hAnsi="Arial"/>
          <w:highlight w:val="yellow"/>
          <w:lang w:val="el-GR"/>
        </w:rPr>
        <w:t xml:space="preserve">(option) </w:t>
      </w:r>
      <w:r>
        <w:rPr>
          <w:rFonts w:ascii="Arial" w:hAnsi="Arial"/>
          <w:highlight w:val="yellow"/>
          <w:lang w:val="el-GR"/>
        </w:rPr>
        <w:t>Ομαλή εκκίνηση του συμπιεστή.</w:t>
      </w:r>
    </w:p>
    <w:p w:rsidR="00D532BD" w:rsidRPr="00D23AED" w:rsidRDefault="00D532BD" w:rsidP="00D532BD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highlight w:val="yellow"/>
          <w:lang w:val="el-GR"/>
        </w:rPr>
      </w:pPr>
      <w:r w:rsidRPr="00D23AED">
        <w:rPr>
          <w:rFonts w:ascii="Arial" w:hAnsi="Arial"/>
          <w:highlight w:val="yellow"/>
          <w:lang w:val="el-GR"/>
        </w:rPr>
        <w:t xml:space="preserve">(option) </w:t>
      </w:r>
      <w:r>
        <w:rPr>
          <w:rFonts w:ascii="Arial" w:hAnsi="Arial"/>
          <w:highlight w:val="yellow"/>
          <w:lang w:val="el-GR"/>
        </w:rPr>
        <w:t>Μετατροπή της ηλεκτρικής παροχής σε παροχή χωρίς ουδέτερο.</w:t>
      </w:r>
    </w:p>
    <w:p w:rsidR="00D532BD" w:rsidRDefault="00D532BD" w:rsidP="00D532BD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highlight w:val="yellow"/>
          <w:lang w:val="el-GR"/>
        </w:rPr>
      </w:pPr>
      <w:r w:rsidRPr="00D23AED">
        <w:rPr>
          <w:rFonts w:ascii="Arial" w:hAnsi="Arial"/>
          <w:highlight w:val="yellow"/>
          <w:lang w:val="el-GR"/>
        </w:rPr>
        <w:t xml:space="preserve">(option) </w:t>
      </w:r>
      <w:r>
        <w:rPr>
          <w:rFonts w:ascii="Arial" w:hAnsi="Arial"/>
          <w:highlight w:val="yellow"/>
          <w:lang w:val="el-GR"/>
        </w:rPr>
        <w:t>Ρεύμα 400 / 440V - 60 Hz .</w:t>
      </w:r>
    </w:p>
    <w:p w:rsidR="00D9570B" w:rsidRPr="00AF615A" w:rsidRDefault="00D9570B" w:rsidP="00D9570B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highlight w:val="yellow"/>
          <w:lang w:val="el-GR"/>
        </w:rPr>
      </w:pPr>
      <w:r w:rsidRPr="00D23AED">
        <w:rPr>
          <w:rFonts w:ascii="Arial" w:hAnsi="Arial"/>
          <w:highlight w:val="yellow"/>
          <w:lang w:val="el-GR"/>
        </w:rPr>
        <w:t>(option)</w:t>
      </w:r>
      <w:r>
        <w:rPr>
          <w:rFonts w:ascii="Arial" w:hAnsi="Arial"/>
          <w:highlight w:val="yellow"/>
          <w:lang w:val="el-GR"/>
        </w:rPr>
        <w:t xml:space="preserve"> Ενεργειακός μετρητής για παρακολούθηση την κατανάλωσης ρεύματος.</w:t>
      </w:r>
    </w:p>
    <w:p w:rsidR="008F3A2A" w:rsidRDefault="008F3A2A" w:rsidP="00997995">
      <w:pPr>
        <w:autoSpaceDE w:val="0"/>
        <w:autoSpaceDN w:val="0"/>
        <w:adjustRightInd w:val="0"/>
        <w:jc w:val="both"/>
        <w:rPr>
          <w:rFonts w:ascii="Arial" w:hAnsi="Arial" w:cs="Arial"/>
          <w:lang w:val="en-US"/>
        </w:rPr>
      </w:pPr>
    </w:p>
    <w:p w:rsidR="00B0557C" w:rsidRDefault="00B0557C" w:rsidP="00997995">
      <w:pPr>
        <w:autoSpaceDE w:val="0"/>
        <w:autoSpaceDN w:val="0"/>
        <w:adjustRightInd w:val="0"/>
        <w:jc w:val="both"/>
        <w:rPr>
          <w:rFonts w:ascii="Arial" w:hAnsi="Arial" w:cs="Arial"/>
          <w:lang w:val="el-GR"/>
        </w:rPr>
      </w:pPr>
    </w:p>
    <w:p w:rsidR="000E7340" w:rsidRDefault="000E7340" w:rsidP="00997995">
      <w:pPr>
        <w:autoSpaceDE w:val="0"/>
        <w:autoSpaceDN w:val="0"/>
        <w:adjustRightInd w:val="0"/>
        <w:jc w:val="both"/>
        <w:rPr>
          <w:rFonts w:ascii="Arial" w:hAnsi="Arial" w:cs="Arial"/>
          <w:lang w:val="el-GR"/>
        </w:rPr>
      </w:pPr>
    </w:p>
    <w:p w:rsidR="000E7340" w:rsidRDefault="000E7340" w:rsidP="00997995">
      <w:pPr>
        <w:autoSpaceDE w:val="0"/>
        <w:autoSpaceDN w:val="0"/>
        <w:adjustRightInd w:val="0"/>
        <w:jc w:val="both"/>
        <w:rPr>
          <w:rFonts w:ascii="Arial" w:hAnsi="Arial" w:cs="Arial"/>
          <w:lang w:val="el-GR"/>
        </w:rPr>
      </w:pPr>
    </w:p>
    <w:p w:rsidR="000E7340" w:rsidRDefault="000E7340" w:rsidP="00997995">
      <w:pPr>
        <w:autoSpaceDE w:val="0"/>
        <w:autoSpaceDN w:val="0"/>
        <w:adjustRightInd w:val="0"/>
        <w:jc w:val="both"/>
        <w:rPr>
          <w:rFonts w:ascii="Arial" w:hAnsi="Arial" w:cs="Arial"/>
          <w:lang w:val="el-GR"/>
        </w:rPr>
      </w:pPr>
    </w:p>
    <w:p w:rsidR="000E7340" w:rsidRDefault="000E7340" w:rsidP="00997995">
      <w:pPr>
        <w:autoSpaceDE w:val="0"/>
        <w:autoSpaceDN w:val="0"/>
        <w:adjustRightInd w:val="0"/>
        <w:jc w:val="both"/>
        <w:rPr>
          <w:rFonts w:ascii="Arial" w:hAnsi="Arial" w:cs="Arial"/>
          <w:lang w:val="el-GR"/>
        </w:rPr>
      </w:pPr>
    </w:p>
    <w:p w:rsidR="000E7340" w:rsidRPr="000E7340" w:rsidRDefault="000E7340" w:rsidP="00997995">
      <w:pPr>
        <w:autoSpaceDE w:val="0"/>
        <w:autoSpaceDN w:val="0"/>
        <w:adjustRightInd w:val="0"/>
        <w:jc w:val="both"/>
        <w:rPr>
          <w:rFonts w:ascii="Arial" w:hAnsi="Arial" w:cs="Arial"/>
          <w:lang w:val="el-GR"/>
        </w:rPr>
      </w:pPr>
    </w:p>
    <w:p w:rsidR="00672D04" w:rsidRPr="00F352CB" w:rsidRDefault="00672D04" w:rsidP="00672D04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noProof w:val="0"/>
          <w:lang w:val="el-GR"/>
        </w:rPr>
      </w:pPr>
      <w:r w:rsidRPr="00F352CB">
        <w:rPr>
          <w:rFonts w:ascii="Arial" w:hAnsi="Arial" w:cs="Arial"/>
          <w:b/>
          <w:bCs/>
          <w:noProof w:val="0"/>
          <w:lang w:val="el-GR"/>
        </w:rPr>
        <w:lastRenderedPageBreak/>
        <w:t>Ελεγκτής</w:t>
      </w:r>
    </w:p>
    <w:p w:rsidR="00672D04" w:rsidRDefault="00672D04" w:rsidP="00672D04">
      <w:pPr>
        <w:jc w:val="both"/>
        <w:rPr>
          <w:rFonts w:ascii="Arial" w:hAnsi="Arial" w:cs="Arial"/>
          <w:lang w:val="el-GR"/>
        </w:rPr>
      </w:pPr>
    </w:p>
    <w:p w:rsidR="00672D04" w:rsidRPr="00F352CB" w:rsidRDefault="00672D04" w:rsidP="00672D04">
      <w:pPr>
        <w:jc w:val="both"/>
        <w:rPr>
          <w:rFonts w:ascii="Arial" w:hAnsi="Arial" w:cs="Arial"/>
          <w:lang w:val="el-GR"/>
        </w:rPr>
      </w:pPr>
      <w:r>
        <w:rPr>
          <w:rFonts w:ascii="Arial" w:hAnsi="Arial" w:cs="Arial"/>
          <w:lang w:val="el-GR"/>
        </w:rPr>
        <w:t xml:space="preserve">Ο ελεγχτής </w:t>
      </w:r>
      <w:r w:rsidR="00036117">
        <w:rPr>
          <w:rFonts w:ascii="Arial" w:hAnsi="Arial" w:cs="Arial"/>
          <w:lang w:val="el-GR"/>
        </w:rPr>
        <w:t xml:space="preserve">θα </w:t>
      </w:r>
      <w:r>
        <w:rPr>
          <w:rFonts w:ascii="Arial" w:hAnsi="Arial" w:cs="Arial"/>
          <w:lang w:val="el-GR"/>
        </w:rPr>
        <w:t xml:space="preserve">αποτελείται από μία </w:t>
      </w:r>
      <w:r w:rsidRPr="00470BFC">
        <w:rPr>
          <w:rFonts w:ascii="Arial" w:hAnsi="Arial" w:cs="Arial"/>
          <w:lang w:val="en-US"/>
        </w:rPr>
        <w:t>μPC SMALL</w:t>
      </w:r>
      <w:r>
        <w:rPr>
          <w:rFonts w:ascii="Arial" w:hAnsi="Arial" w:cs="Arial"/>
          <w:lang w:val="el-GR"/>
        </w:rPr>
        <w:t xml:space="preserve"> πλακέτα ελέγχου , ένα </w:t>
      </w:r>
      <w:r w:rsidRPr="00470BFC">
        <w:rPr>
          <w:rFonts w:ascii="Arial" w:hAnsi="Arial" w:cs="Arial"/>
          <w:lang w:val="en-US"/>
        </w:rPr>
        <w:t>pGD1</w:t>
      </w:r>
      <w:r>
        <w:rPr>
          <w:rFonts w:ascii="Arial" w:hAnsi="Arial" w:cs="Arial"/>
          <w:lang w:val="el-GR"/>
        </w:rPr>
        <w:t xml:space="preserve"> τερματικό γραφικών , ένα </w:t>
      </w:r>
      <w:r w:rsidRPr="00470BFC">
        <w:rPr>
          <w:rFonts w:ascii="Arial" w:hAnsi="Arial" w:cs="Arial"/>
          <w:lang w:val="en-US"/>
        </w:rPr>
        <w:t>TCO</w:t>
      </w:r>
      <w:r>
        <w:rPr>
          <w:rFonts w:ascii="Arial" w:hAnsi="Arial" w:cs="Arial"/>
          <w:lang w:val="el-GR"/>
        </w:rPr>
        <w:t xml:space="preserve"> τερματικό χρήστη ( προαιρετικό για ασύρματο έλεγχο ) και αισθητήρες.</w:t>
      </w:r>
    </w:p>
    <w:p w:rsidR="00672D04" w:rsidRDefault="00672D04" w:rsidP="00672D04">
      <w:pPr>
        <w:jc w:val="both"/>
        <w:rPr>
          <w:rFonts w:ascii="Arial" w:hAnsi="Arial" w:cs="Arial"/>
          <w:lang w:val="el-GR"/>
        </w:rPr>
      </w:pPr>
    </w:p>
    <w:p w:rsidR="00672D04" w:rsidRPr="00F352CB" w:rsidRDefault="00672D04" w:rsidP="00672D04">
      <w:pPr>
        <w:jc w:val="both"/>
        <w:rPr>
          <w:rFonts w:ascii="Arial" w:hAnsi="Arial" w:cs="Arial"/>
          <w:lang w:val="el-GR"/>
        </w:rPr>
      </w:pPr>
      <w:r>
        <w:rPr>
          <w:rFonts w:ascii="Arial" w:hAnsi="Arial" w:cs="Arial"/>
          <w:lang w:val="el-GR"/>
        </w:rPr>
        <w:t xml:space="preserve">Ο </w:t>
      </w:r>
      <w:r w:rsidR="00036117">
        <w:rPr>
          <w:rFonts w:ascii="Arial" w:hAnsi="Arial" w:cs="Arial"/>
          <w:lang w:val="el-GR"/>
        </w:rPr>
        <w:t xml:space="preserve">ελεγχτής </w:t>
      </w:r>
      <w:r>
        <w:rPr>
          <w:rFonts w:ascii="Arial" w:hAnsi="Arial" w:cs="Arial"/>
          <w:lang w:val="el-GR"/>
        </w:rPr>
        <w:t>θα επιτρέπει τη διασύνδεση με ένα κεντρικό σύστημα ελέγχου χρ</w:t>
      </w:r>
      <w:r w:rsidR="00036117">
        <w:rPr>
          <w:rFonts w:ascii="Arial" w:hAnsi="Arial" w:cs="Arial"/>
          <w:lang w:val="el-GR"/>
        </w:rPr>
        <w:t>η</w:t>
      </w:r>
      <w:r>
        <w:rPr>
          <w:rFonts w:ascii="Arial" w:hAnsi="Arial" w:cs="Arial"/>
          <w:lang w:val="el-GR"/>
        </w:rPr>
        <w:t xml:space="preserve">σιμοποιόντας μία συγκεκριμένη κάρτα </w:t>
      </w:r>
      <w:r w:rsidRPr="00470BFC">
        <w:rPr>
          <w:rFonts w:ascii="Arial" w:hAnsi="Arial" w:cs="Arial"/>
          <w:lang w:val="en-US"/>
        </w:rPr>
        <w:t>BMS</w:t>
      </w:r>
      <w:r>
        <w:rPr>
          <w:rFonts w:ascii="Arial" w:hAnsi="Arial" w:cs="Arial"/>
          <w:lang w:val="el-GR"/>
        </w:rPr>
        <w:t xml:space="preserve"> για ένα από τα ακόλουθα </w:t>
      </w:r>
      <w:r w:rsidR="00036117">
        <w:rPr>
          <w:rFonts w:ascii="Arial" w:hAnsi="Arial" w:cs="Arial"/>
          <w:lang w:val="el-GR"/>
        </w:rPr>
        <w:t>πρωτόκολλα</w:t>
      </w:r>
      <w:r>
        <w:rPr>
          <w:rFonts w:ascii="Arial" w:hAnsi="Arial" w:cs="Arial"/>
          <w:lang w:val="el-GR"/>
        </w:rPr>
        <w:t xml:space="preserve">: </w:t>
      </w:r>
      <w:r w:rsidRPr="00470BFC">
        <w:rPr>
          <w:rFonts w:ascii="Arial" w:hAnsi="Arial" w:cs="Arial"/>
          <w:lang w:val="en-US"/>
        </w:rPr>
        <w:t>Carel, Modbus, LonWorks®, BACnetTM MSTP, Konnex, Modbus TCP/IP, BACnetTM Ethernet, TCP/ IP, SNMP V1-2-3, FTP and HTTP.</w:t>
      </w:r>
    </w:p>
    <w:p w:rsidR="00672D04" w:rsidRPr="00F352CB" w:rsidRDefault="00672D04" w:rsidP="00672D04">
      <w:pPr>
        <w:jc w:val="both"/>
        <w:rPr>
          <w:rFonts w:ascii="Arial" w:hAnsi="Arial" w:cs="Arial"/>
          <w:lang w:val="el-GR"/>
        </w:rPr>
      </w:pPr>
      <w:r>
        <w:rPr>
          <w:rFonts w:ascii="Arial" w:hAnsi="Arial" w:cs="Arial"/>
          <w:lang w:val="el-GR"/>
        </w:rPr>
        <w:t>Οι κύριες λειτουργίες του θα είναι:</w:t>
      </w:r>
    </w:p>
    <w:p w:rsidR="00672D04" w:rsidRDefault="00036117" w:rsidP="00672D0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>
        <w:rPr>
          <w:rFonts w:ascii="Arial" w:hAnsi="Arial"/>
          <w:lang w:val="el-GR"/>
        </w:rPr>
        <w:t>Έλεγχος σε λειτουργία ψύξης</w:t>
      </w:r>
      <w:r w:rsidR="00672D04">
        <w:rPr>
          <w:rFonts w:ascii="Arial" w:hAnsi="Arial"/>
          <w:lang w:val="el-GR"/>
        </w:rPr>
        <w:t>.</w:t>
      </w:r>
    </w:p>
    <w:p w:rsidR="00672D04" w:rsidRDefault="00672D04" w:rsidP="00672D0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>
        <w:rPr>
          <w:rFonts w:ascii="Arial" w:hAnsi="Arial"/>
          <w:lang w:val="el-GR"/>
        </w:rPr>
        <w:t>Επιλογή θερμορασίας εισόδου νερού.</w:t>
      </w:r>
    </w:p>
    <w:p w:rsidR="00672D04" w:rsidRDefault="00672D04" w:rsidP="00672D0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 w:rsidRPr="00F352CB">
        <w:rPr>
          <w:rFonts w:ascii="Arial" w:hAnsi="Arial"/>
          <w:lang w:val="el-GR"/>
        </w:rPr>
        <w:t>Μόνιμος έλεγχος και βελτιστοποίηση των παραμέτρων λειτουργίας</w:t>
      </w:r>
      <w:r>
        <w:rPr>
          <w:rFonts w:ascii="Arial" w:hAnsi="Arial"/>
          <w:lang w:val="el-GR"/>
        </w:rPr>
        <w:t>.</w:t>
      </w:r>
    </w:p>
    <w:p w:rsidR="00672D04" w:rsidRPr="008F3A2A" w:rsidRDefault="00672D04" w:rsidP="00672D0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>
        <w:rPr>
          <w:rFonts w:ascii="Arial" w:hAnsi="Arial"/>
          <w:lang w:val="el-GR"/>
        </w:rPr>
        <w:t>Ασφαλιστικός έλεγχος</w:t>
      </w:r>
    </w:p>
    <w:p w:rsidR="00672D04" w:rsidRPr="008F3A2A" w:rsidRDefault="00672D04" w:rsidP="00672D0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>
        <w:rPr>
          <w:rFonts w:ascii="Arial" w:hAnsi="Arial"/>
          <w:lang w:val="el-GR"/>
        </w:rPr>
        <w:t xml:space="preserve">Χρονοπρόγραμμα </w:t>
      </w:r>
      <w:r w:rsidR="00043010">
        <w:rPr>
          <w:rFonts w:ascii="Arial" w:hAnsi="Arial"/>
          <w:lang w:val="el-GR"/>
        </w:rPr>
        <w:t xml:space="preserve">λειτουργίας </w:t>
      </w:r>
      <w:r>
        <w:rPr>
          <w:rFonts w:ascii="Arial" w:hAnsi="Arial"/>
          <w:lang w:val="el-GR"/>
        </w:rPr>
        <w:t>του συμπιεστή.</w:t>
      </w:r>
    </w:p>
    <w:p w:rsidR="00672D04" w:rsidRDefault="00672D04" w:rsidP="00672D0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>
        <w:rPr>
          <w:rFonts w:ascii="Arial" w:hAnsi="Arial"/>
          <w:lang w:val="el-GR"/>
        </w:rPr>
        <w:t>Έλεγχο</w:t>
      </w:r>
      <w:r w:rsidR="00043010">
        <w:rPr>
          <w:rFonts w:ascii="Arial" w:hAnsi="Arial"/>
          <w:lang w:val="el-GR"/>
        </w:rPr>
        <w:t>ς</w:t>
      </w:r>
      <w:r>
        <w:rPr>
          <w:rFonts w:ascii="Arial" w:hAnsi="Arial"/>
          <w:lang w:val="el-GR"/>
        </w:rPr>
        <w:t xml:space="preserve"> της πίεσης συμπύκνωσης και εξάτμισης.</w:t>
      </w:r>
    </w:p>
    <w:p w:rsidR="00672D04" w:rsidRDefault="00672D04" w:rsidP="00672D0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>
        <w:rPr>
          <w:rFonts w:ascii="Arial" w:hAnsi="Arial"/>
          <w:lang w:val="el-GR"/>
        </w:rPr>
        <w:t>Έλεγχος του ανεμιστ</w:t>
      </w:r>
      <w:r>
        <w:rPr>
          <w:rFonts w:ascii="Arial" w:hAnsi="Arial" w:cs="Arial"/>
          <w:lang w:val="el-GR"/>
        </w:rPr>
        <w:t>ήρα απ’ευθείας σύζευξης.</w:t>
      </w:r>
      <w:r w:rsidRPr="007D4EC2">
        <w:rPr>
          <w:rFonts w:ascii="Arial" w:hAnsi="Arial"/>
          <w:lang w:val="el-GR"/>
        </w:rPr>
        <w:t xml:space="preserve"> </w:t>
      </w:r>
      <w:r w:rsidRPr="008F3A2A">
        <w:rPr>
          <w:rFonts w:ascii="Arial" w:hAnsi="Arial"/>
          <w:lang w:val="el-GR"/>
        </w:rPr>
        <w:t>(HEE</w:t>
      </w:r>
      <w:r>
        <w:rPr>
          <w:rFonts w:ascii="Arial" w:hAnsi="Arial"/>
          <w:lang w:val="el-GR"/>
        </w:rPr>
        <w:t xml:space="preserve"> έκδοση)</w:t>
      </w:r>
    </w:p>
    <w:p w:rsidR="00672D04" w:rsidRDefault="00672D04" w:rsidP="00672D0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>
        <w:rPr>
          <w:rFonts w:ascii="Arial" w:hAnsi="Arial"/>
          <w:lang w:val="el-GR"/>
        </w:rPr>
        <w:t>Έλεγχος της αντλίας νερού.</w:t>
      </w:r>
    </w:p>
    <w:p w:rsidR="00672D04" w:rsidRDefault="00672D04" w:rsidP="00672D0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>
        <w:rPr>
          <w:rFonts w:ascii="Arial" w:hAnsi="Arial"/>
          <w:lang w:val="el-GR"/>
        </w:rPr>
        <w:t>Ρύθμιση της θερμοκρασίας εξόδου νερού.</w:t>
      </w:r>
    </w:p>
    <w:p w:rsidR="00672D04" w:rsidRDefault="00672D04" w:rsidP="00672D0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>
        <w:rPr>
          <w:rFonts w:ascii="Arial" w:hAnsi="Arial"/>
          <w:lang w:val="el-GR"/>
        </w:rPr>
        <w:t xml:space="preserve">Αντιστάθμιση </w:t>
      </w:r>
      <w:r w:rsidR="00043010">
        <w:rPr>
          <w:rFonts w:ascii="Arial" w:hAnsi="Arial"/>
          <w:lang w:val="el-GR"/>
        </w:rPr>
        <w:t>της θερμοκρασίας νερού</w:t>
      </w:r>
      <w:r>
        <w:rPr>
          <w:rFonts w:ascii="Arial" w:hAnsi="Arial"/>
          <w:lang w:val="el-GR"/>
        </w:rPr>
        <w:t xml:space="preserve"> βασισμέν</w:t>
      </w:r>
      <w:r w:rsidR="00043010">
        <w:rPr>
          <w:rFonts w:ascii="Arial" w:hAnsi="Arial"/>
          <w:lang w:val="el-GR"/>
        </w:rPr>
        <w:t>η</w:t>
      </w:r>
      <w:r>
        <w:rPr>
          <w:rFonts w:ascii="Arial" w:hAnsi="Arial"/>
          <w:lang w:val="el-GR"/>
        </w:rPr>
        <w:t xml:space="preserve"> στην εξωτερική θερμοκρασια.</w:t>
      </w:r>
    </w:p>
    <w:p w:rsidR="00672D04" w:rsidRDefault="00672D04" w:rsidP="00672D0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>
        <w:rPr>
          <w:rFonts w:ascii="Arial" w:hAnsi="Arial"/>
          <w:lang w:val="el-GR"/>
        </w:rPr>
        <w:t xml:space="preserve">Εβδομαδιαίος και </w:t>
      </w:r>
      <w:r w:rsidRPr="00302460">
        <w:rPr>
          <w:rFonts w:ascii="Arial" w:hAnsi="Arial"/>
          <w:lang w:val="el-GR"/>
        </w:rPr>
        <w:t>ωριαίος</w:t>
      </w:r>
      <w:r>
        <w:rPr>
          <w:rFonts w:ascii="Arial" w:hAnsi="Arial"/>
          <w:lang w:val="el-GR"/>
        </w:rPr>
        <w:t xml:space="preserve"> προγραμματισμός.</w:t>
      </w:r>
    </w:p>
    <w:p w:rsidR="00672D04" w:rsidRPr="008F3A2A" w:rsidRDefault="00672D04" w:rsidP="00672D0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>
        <w:rPr>
          <w:rFonts w:ascii="Arial" w:hAnsi="Arial"/>
          <w:lang w:val="el-GR"/>
        </w:rPr>
        <w:t xml:space="preserve">Διάγνωση βλάβης και </w:t>
      </w:r>
      <w:r w:rsidR="00043010">
        <w:rPr>
          <w:rFonts w:ascii="Arial" w:hAnsi="Arial"/>
          <w:lang w:val="en-US"/>
        </w:rPr>
        <w:t>alarm</w:t>
      </w:r>
      <w:r>
        <w:rPr>
          <w:rFonts w:ascii="Arial" w:hAnsi="Arial"/>
          <w:lang w:val="el-GR"/>
        </w:rPr>
        <w:t>.</w:t>
      </w:r>
    </w:p>
    <w:p w:rsidR="00672D04" w:rsidRDefault="00672D04" w:rsidP="00672D04">
      <w:pPr>
        <w:autoSpaceDE w:val="0"/>
        <w:autoSpaceDN w:val="0"/>
        <w:adjustRightInd w:val="0"/>
        <w:jc w:val="both"/>
        <w:rPr>
          <w:rFonts w:ascii="Arial" w:hAnsi="Arial" w:cs="Arial"/>
          <w:lang w:val="en-US"/>
        </w:rPr>
      </w:pPr>
    </w:p>
    <w:p w:rsidR="00672D04" w:rsidRPr="00D96715" w:rsidRDefault="00672D04" w:rsidP="00672D04">
      <w:pPr>
        <w:jc w:val="both"/>
        <w:rPr>
          <w:rFonts w:ascii="Arial" w:hAnsi="Arial" w:cs="Arial"/>
          <w:highlight w:val="yellow"/>
          <w:lang w:val="el-GR"/>
        </w:rPr>
      </w:pPr>
      <w:r w:rsidRPr="009C2191">
        <w:rPr>
          <w:rFonts w:ascii="Arial" w:hAnsi="Arial" w:cs="Arial"/>
          <w:highlight w:val="yellow"/>
          <w:lang w:val="en-US"/>
        </w:rPr>
        <w:t xml:space="preserve">TCO </w:t>
      </w:r>
      <w:r>
        <w:rPr>
          <w:rFonts w:ascii="Arial" w:hAnsi="Arial" w:cs="Arial"/>
          <w:highlight w:val="yellow"/>
          <w:lang w:val="el-GR"/>
        </w:rPr>
        <w:t>τερματικό χρήστη</w:t>
      </w:r>
      <w:r w:rsidRPr="009C2191">
        <w:rPr>
          <w:rFonts w:ascii="Arial" w:hAnsi="Arial" w:cs="Arial"/>
          <w:highlight w:val="yellow"/>
          <w:lang w:val="en-US"/>
        </w:rPr>
        <w:t xml:space="preserve"> (</w:t>
      </w:r>
      <w:r>
        <w:rPr>
          <w:rFonts w:ascii="Arial" w:hAnsi="Arial" w:cs="Arial"/>
          <w:highlight w:val="yellow"/>
          <w:lang w:val="el-GR"/>
        </w:rPr>
        <w:t>προαιρετικό για απομακρυσμένο έλεγχο</w:t>
      </w:r>
      <w:r w:rsidRPr="009C2191">
        <w:rPr>
          <w:rFonts w:ascii="Arial" w:hAnsi="Arial" w:cs="Arial"/>
          <w:highlight w:val="yellow"/>
          <w:lang w:val="en-US"/>
        </w:rPr>
        <w:t>):</w:t>
      </w:r>
    </w:p>
    <w:p w:rsidR="00672D04" w:rsidRPr="009C2191" w:rsidRDefault="00672D04" w:rsidP="00672D04">
      <w:pPr>
        <w:jc w:val="both"/>
        <w:rPr>
          <w:rFonts w:ascii="Arial" w:hAnsi="Arial" w:cs="Arial"/>
          <w:highlight w:val="yellow"/>
          <w:lang w:val="en-US"/>
        </w:rPr>
      </w:pPr>
      <w:r>
        <w:rPr>
          <w:rFonts w:ascii="Arial" w:hAnsi="Arial" w:cs="Arial"/>
          <w:highlight w:val="yellow"/>
          <w:lang w:val="el-GR"/>
        </w:rPr>
        <w:t>Το</w:t>
      </w:r>
      <w:r w:rsidRPr="009C2191">
        <w:rPr>
          <w:rFonts w:ascii="Arial" w:hAnsi="Arial" w:cs="Arial"/>
          <w:highlight w:val="yellow"/>
          <w:lang w:val="en-US"/>
        </w:rPr>
        <w:t xml:space="preserve"> TCO </w:t>
      </w:r>
      <w:r>
        <w:rPr>
          <w:rFonts w:ascii="Arial" w:hAnsi="Arial" w:cs="Arial"/>
          <w:highlight w:val="yellow"/>
          <w:lang w:val="el-GR"/>
        </w:rPr>
        <w:t>τερματικό χρήστη</w:t>
      </w:r>
      <w:r w:rsidRPr="009C2191">
        <w:rPr>
          <w:rFonts w:ascii="Arial" w:hAnsi="Arial" w:cs="Arial"/>
          <w:highlight w:val="yellow"/>
          <w:lang w:val="en-US"/>
        </w:rPr>
        <w:t xml:space="preserve">, </w:t>
      </w:r>
      <w:r>
        <w:rPr>
          <w:rFonts w:ascii="Arial" w:hAnsi="Arial" w:cs="Arial"/>
          <w:highlight w:val="yellow"/>
          <w:lang w:val="el-GR"/>
        </w:rPr>
        <w:t>για απομακρυσμένο έλεγχο</w:t>
      </w:r>
      <w:r w:rsidRPr="009C2191">
        <w:rPr>
          <w:rFonts w:ascii="Arial" w:hAnsi="Arial" w:cs="Arial"/>
          <w:highlight w:val="yellow"/>
          <w:lang w:val="en-US"/>
        </w:rPr>
        <w:t xml:space="preserve">, </w:t>
      </w:r>
      <w:r>
        <w:rPr>
          <w:rFonts w:ascii="Arial" w:hAnsi="Arial" w:cs="Arial"/>
          <w:highlight w:val="yellow"/>
          <w:lang w:val="el-GR"/>
        </w:rPr>
        <w:t>επιρέπει</w:t>
      </w:r>
      <w:r w:rsidRPr="009C2191">
        <w:rPr>
          <w:rFonts w:ascii="Arial" w:hAnsi="Arial" w:cs="Arial"/>
          <w:highlight w:val="yellow"/>
          <w:lang w:val="en-US"/>
        </w:rPr>
        <w:t>:</w:t>
      </w:r>
    </w:p>
    <w:p w:rsidR="00672D04" w:rsidRPr="009C2191" w:rsidRDefault="00672D04" w:rsidP="00672D0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highlight w:val="yellow"/>
          <w:lang w:val="el-GR"/>
        </w:rPr>
      </w:pPr>
      <w:r w:rsidRPr="00BD1189">
        <w:rPr>
          <w:rFonts w:ascii="Arial" w:hAnsi="Arial"/>
          <w:highlight w:val="yellow"/>
          <w:lang w:val="el-GR"/>
        </w:rPr>
        <w:t>Τροποποίηση ορισμένων παραμέτρων λειτουργίας</w:t>
      </w:r>
      <w:r w:rsidRPr="009C2191">
        <w:rPr>
          <w:rFonts w:ascii="Arial" w:hAnsi="Arial"/>
          <w:highlight w:val="yellow"/>
          <w:lang w:val="el-GR"/>
        </w:rPr>
        <w:t>.</w:t>
      </w:r>
    </w:p>
    <w:p w:rsidR="00672D04" w:rsidRDefault="00672D04" w:rsidP="00672D0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highlight w:val="yellow"/>
          <w:lang w:val="el-GR"/>
        </w:rPr>
      </w:pPr>
      <w:r>
        <w:rPr>
          <w:rFonts w:ascii="Arial" w:hAnsi="Arial"/>
          <w:highlight w:val="yellow"/>
          <w:lang w:val="el-GR"/>
        </w:rPr>
        <w:t>ON / OFF της μονάδας.</w:t>
      </w:r>
    </w:p>
    <w:p w:rsidR="00672D04" w:rsidRDefault="00672D04" w:rsidP="00672D0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highlight w:val="yellow"/>
          <w:lang w:val="el-GR"/>
        </w:rPr>
      </w:pPr>
      <w:r>
        <w:rPr>
          <w:rFonts w:ascii="Arial" w:hAnsi="Arial"/>
          <w:highlight w:val="yellow"/>
          <w:lang w:val="el-GR"/>
        </w:rPr>
        <w:t xml:space="preserve">Επιλογή της λειτουργίας ( ψύξη ή θέρμανση ) και ρύθμιση των </w:t>
      </w:r>
      <w:r w:rsidRPr="009C2191">
        <w:rPr>
          <w:rFonts w:ascii="Arial" w:hAnsi="Arial"/>
          <w:highlight w:val="yellow"/>
          <w:lang w:val="el-GR"/>
        </w:rPr>
        <w:t>setpoints</w:t>
      </w:r>
    </w:p>
    <w:p w:rsidR="00672D04" w:rsidRDefault="00182B77" w:rsidP="00672D0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highlight w:val="yellow"/>
          <w:lang w:val="el-GR"/>
        </w:rPr>
      </w:pPr>
      <w:r>
        <w:rPr>
          <w:rFonts w:ascii="Arial" w:hAnsi="Arial"/>
          <w:highlight w:val="yellow"/>
          <w:lang w:val="en-US"/>
        </w:rPr>
        <w:t>A</w:t>
      </w:r>
      <w:r w:rsidR="00672D04">
        <w:rPr>
          <w:rFonts w:ascii="Arial" w:hAnsi="Arial"/>
          <w:highlight w:val="yellow"/>
          <w:lang w:val="el-GR"/>
        </w:rPr>
        <w:t>πεικόνηση των παραμετρων ελέγχου .</w:t>
      </w:r>
    </w:p>
    <w:p w:rsidR="00672D04" w:rsidRDefault="00182B77" w:rsidP="00672D0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highlight w:val="yellow"/>
          <w:lang w:val="el-GR"/>
        </w:rPr>
      </w:pPr>
      <w:r>
        <w:rPr>
          <w:rFonts w:ascii="Arial" w:hAnsi="Arial"/>
          <w:highlight w:val="yellow"/>
          <w:lang w:val="en-US"/>
        </w:rPr>
        <w:t>A</w:t>
      </w:r>
      <w:r w:rsidR="00672D04">
        <w:rPr>
          <w:rFonts w:ascii="Arial" w:hAnsi="Arial"/>
          <w:highlight w:val="yellow"/>
          <w:lang w:val="el-GR"/>
        </w:rPr>
        <w:t xml:space="preserve">πεικόνηση των ενδείξεων </w:t>
      </w:r>
      <w:r w:rsidR="00672D04">
        <w:rPr>
          <w:rFonts w:ascii="Arial" w:hAnsi="Arial"/>
          <w:highlight w:val="yellow"/>
          <w:lang w:val="en-US"/>
        </w:rPr>
        <w:t>alarm.</w:t>
      </w:r>
      <w:r w:rsidR="00672D04">
        <w:rPr>
          <w:rFonts w:ascii="Arial" w:hAnsi="Arial"/>
          <w:highlight w:val="yellow"/>
          <w:lang w:val="el-GR"/>
        </w:rPr>
        <w:t xml:space="preserve"> .</w:t>
      </w:r>
    </w:p>
    <w:p w:rsidR="001048DB" w:rsidRDefault="001048DB" w:rsidP="00997995">
      <w:pPr>
        <w:autoSpaceDE w:val="0"/>
        <w:autoSpaceDN w:val="0"/>
        <w:adjustRightInd w:val="0"/>
        <w:jc w:val="both"/>
        <w:rPr>
          <w:rFonts w:ascii="Arial" w:hAnsi="Arial" w:cs="Arial"/>
          <w:lang w:val="en-US"/>
        </w:rPr>
      </w:pPr>
    </w:p>
    <w:p w:rsidR="001048DB" w:rsidRPr="00656C00" w:rsidRDefault="001048DB" w:rsidP="00656C00">
      <w:pPr>
        <w:jc w:val="both"/>
        <w:rPr>
          <w:rFonts w:ascii="Arial" w:hAnsi="Arial" w:cs="Arial"/>
          <w:b/>
          <w:snapToGrid w:val="0"/>
        </w:rPr>
      </w:pPr>
    </w:p>
    <w:p w:rsidR="00672D04" w:rsidRDefault="00672D04" w:rsidP="00672D04">
      <w:pPr>
        <w:jc w:val="both"/>
        <w:rPr>
          <w:rFonts w:ascii="Arial" w:hAnsi="Arial" w:cs="Arial"/>
          <w:b/>
          <w:snapToGrid w:val="0"/>
          <w:highlight w:val="yellow"/>
          <w:lang w:val="el-GR"/>
        </w:rPr>
      </w:pPr>
      <w:r>
        <w:rPr>
          <w:rFonts w:ascii="Arial" w:hAnsi="Arial" w:cs="Arial"/>
          <w:b/>
          <w:snapToGrid w:val="0"/>
          <w:highlight w:val="yellow"/>
          <w:lang w:val="el-GR"/>
        </w:rPr>
        <w:t>Υδραυλικό τμήμα εξατμιστή</w:t>
      </w:r>
      <w:r w:rsidRPr="001010AC">
        <w:rPr>
          <w:rFonts w:ascii="Arial" w:hAnsi="Arial" w:cs="Arial"/>
          <w:b/>
          <w:snapToGrid w:val="0"/>
          <w:highlight w:val="yellow"/>
        </w:rPr>
        <w:t xml:space="preserve"> (30P</w:t>
      </w:r>
      <w:r>
        <w:rPr>
          <w:rFonts w:ascii="Arial" w:hAnsi="Arial" w:cs="Arial"/>
          <w:b/>
          <w:snapToGrid w:val="0"/>
          <w:highlight w:val="yellow"/>
          <w:lang w:val="en-US"/>
        </w:rPr>
        <w:t>A</w:t>
      </w:r>
      <w:r w:rsidRPr="001010AC">
        <w:rPr>
          <w:rFonts w:ascii="Arial" w:hAnsi="Arial" w:cs="Arial"/>
          <w:b/>
          <w:snapToGrid w:val="0"/>
          <w:highlight w:val="yellow"/>
        </w:rPr>
        <w:t>C)</w:t>
      </w:r>
    </w:p>
    <w:p w:rsidR="00672D04" w:rsidRPr="00982CBB" w:rsidRDefault="00672D04" w:rsidP="00672D04">
      <w:pPr>
        <w:jc w:val="both"/>
        <w:rPr>
          <w:rFonts w:ascii="Arial" w:hAnsi="Arial" w:cs="Arial"/>
          <w:b/>
          <w:snapToGrid w:val="0"/>
          <w:highlight w:val="yellow"/>
          <w:lang w:val="el-GR"/>
        </w:rPr>
      </w:pPr>
    </w:p>
    <w:p w:rsidR="00672D04" w:rsidRPr="001032B4" w:rsidRDefault="00672D04" w:rsidP="00672D04">
      <w:pPr>
        <w:autoSpaceDE w:val="0"/>
        <w:autoSpaceDN w:val="0"/>
        <w:adjustRightInd w:val="0"/>
        <w:rPr>
          <w:rFonts w:ascii="ArialMT" w:hAnsi="ArialMT" w:cs="ArialMT"/>
          <w:noProof w:val="0"/>
          <w:sz w:val="16"/>
          <w:szCs w:val="16"/>
          <w:highlight w:val="yellow"/>
          <w:lang w:val="el-GR"/>
        </w:rPr>
      </w:pPr>
      <w:r>
        <w:rPr>
          <w:rFonts w:ascii="Arial" w:hAnsi="Arial" w:cs="Arial"/>
          <w:color w:val="000000" w:themeColor="text1"/>
          <w:highlight w:val="yellow"/>
          <w:lang w:val="el-GR"/>
        </w:rPr>
        <w:t xml:space="preserve">Το υδραυλικό τμήμα θα πρέπει να είναι ενσωματωμένο στον ψύκτη και να περιλαμβάνει τα ακόλουθα: </w:t>
      </w:r>
    </w:p>
    <w:p w:rsidR="00672D04" w:rsidRPr="001010AC" w:rsidRDefault="00672D04" w:rsidP="00672D04">
      <w:pPr>
        <w:jc w:val="both"/>
        <w:rPr>
          <w:rFonts w:ascii="Arial" w:hAnsi="Arial" w:cs="Arial"/>
          <w:color w:val="000000" w:themeColor="text1"/>
          <w:highlight w:val="yellow"/>
          <w:lang w:val="en-GB"/>
        </w:rPr>
      </w:pPr>
    </w:p>
    <w:p w:rsidR="00672D04" w:rsidRPr="001032B4" w:rsidRDefault="00672D04" w:rsidP="00672D0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highlight w:val="yellow"/>
          <w:lang w:val="el-GR"/>
        </w:rPr>
      </w:pPr>
      <w:r>
        <w:rPr>
          <w:rFonts w:ascii="Arial" w:hAnsi="Arial"/>
          <w:highlight w:val="yellow"/>
          <w:lang w:val="el-GR"/>
        </w:rPr>
        <w:t>Φυγοκεντρική αντλία κυκλοφορίας νερού</w:t>
      </w:r>
      <w:r w:rsidRPr="001010AC">
        <w:rPr>
          <w:rFonts w:ascii="Arial" w:hAnsi="Arial"/>
          <w:highlight w:val="yellow"/>
          <w:lang w:val="el-GR"/>
        </w:rPr>
        <w:t xml:space="preserve"> IP55 </w:t>
      </w:r>
      <w:r>
        <w:rPr>
          <w:rFonts w:ascii="Arial" w:hAnsi="Arial"/>
          <w:highlight w:val="yellow"/>
          <w:lang w:val="el-GR"/>
        </w:rPr>
        <w:t>η οποία θα μπορεί να λειτουργεί με μείγμα γλυκόλης</w:t>
      </w:r>
      <w:r w:rsidRPr="001032B4">
        <w:rPr>
          <w:rFonts w:ascii="Arial" w:hAnsi="Arial"/>
          <w:highlight w:val="yellow"/>
          <w:lang w:val="el-GR"/>
        </w:rPr>
        <w:t>.</w:t>
      </w:r>
    </w:p>
    <w:p w:rsidR="00672D04" w:rsidRDefault="00672D04" w:rsidP="00672D0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highlight w:val="yellow"/>
          <w:lang w:val="el-GR"/>
        </w:rPr>
      </w:pPr>
      <w:r w:rsidRPr="001032B4">
        <w:rPr>
          <w:rFonts w:ascii="Arial" w:hAnsi="Arial"/>
          <w:highlight w:val="yellow"/>
          <w:lang w:val="el-GR"/>
        </w:rPr>
        <w:t xml:space="preserve">Κλειστό δοχείο διαστολής </w:t>
      </w:r>
    </w:p>
    <w:p w:rsidR="00672D04" w:rsidRPr="001032B4" w:rsidRDefault="00672D04" w:rsidP="00672D0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highlight w:val="yellow"/>
          <w:lang w:val="el-GR"/>
        </w:rPr>
      </w:pPr>
      <w:r>
        <w:rPr>
          <w:rFonts w:ascii="Arial" w:hAnsi="Arial"/>
          <w:highlight w:val="yellow"/>
          <w:lang w:val="el-GR"/>
        </w:rPr>
        <w:t xml:space="preserve">Βαλβδίδα ασφαλείας στα 4 </w:t>
      </w:r>
      <w:r>
        <w:rPr>
          <w:rFonts w:ascii="Arial" w:hAnsi="Arial"/>
          <w:highlight w:val="yellow"/>
          <w:lang w:val="en-US"/>
        </w:rPr>
        <w:t xml:space="preserve">bar </w:t>
      </w:r>
      <w:r>
        <w:rPr>
          <w:rFonts w:ascii="Arial" w:hAnsi="Arial"/>
          <w:highlight w:val="yellow"/>
          <w:lang w:val="el-GR"/>
        </w:rPr>
        <w:t>και βαλβίδα αποστράγγισης.</w:t>
      </w:r>
    </w:p>
    <w:p w:rsidR="00672D04" w:rsidRPr="001010AC" w:rsidRDefault="00672D04" w:rsidP="00672D0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highlight w:val="yellow"/>
          <w:lang w:val="el-GR"/>
        </w:rPr>
      </w:pPr>
      <w:r>
        <w:rPr>
          <w:rFonts w:ascii="Arial" w:hAnsi="Arial"/>
          <w:highlight w:val="yellow"/>
          <w:lang w:val="el-GR"/>
        </w:rPr>
        <w:t>Εξαεριστηκά</w:t>
      </w:r>
      <w:r w:rsidRPr="001010AC">
        <w:rPr>
          <w:rFonts w:ascii="Arial" w:hAnsi="Arial"/>
          <w:highlight w:val="yellow"/>
          <w:lang w:val="el-GR"/>
        </w:rPr>
        <w:t xml:space="preserve"> (</w:t>
      </w:r>
      <w:r>
        <w:rPr>
          <w:rFonts w:ascii="Arial" w:hAnsi="Arial"/>
          <w:highlight w:val="yellow"/>
          <w:lang w:val="el-GR"/>
        </w:rPr>
        <w:t>μοντέλο</w:t>
      </w:r>
      <w:r w:rsidRPr="001010AC">
        <w:rPr>
          <w:rFonts w:ascii="Arial" w:hAnsi="Arial"/>
          <w:highlight w:val="yellow"/>
          <w:lang w:val="el-GR"/>
        </w:rPr>
        <w:t xml:space="preserve"> 160HEE </w:t>
      </w:r>
      <w:r>
        <w:rPr>
          <w:rFonts w:ascii="Arial" w:hAnsi="Arial"/>
          <w:highlight w:val="yellow"/>
          <w:lang w:val="el-GR"/>
        </w:rPr>
        <w:t>και</w:t>
      </w:r>
      <w:r w:rsidRPr="001010AC">
        <w:rPr>
          <w:rFonts w:ascii="Arial" w:hAnsi="Arial"/>
          <w:highlight w:val="yellow"/>
          <w:lang w:val="el-GR"/>
        </w:rPr>
        <w:t xml:space="preserve"> 180HEE).</w:t>
      </w:r>
    </w:p>
    <w:p w:rsidR="00672D04" w:rsidRPr="00117ABC" w:rsidRDefault="00672D04" w:rsidP="00672D0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highlight w:val="yellow"/>
          <w:lang w:val="en-US"/>
        </w:rPr>
      </w:pPr>
      <w:r w:rsidRPr="00117ABC">
        <w:rPr>
          <w:rFonts w:ascii="Arial" w:hAnsi="Arial"/>
          <w:highlight w:val="yellow"/>
          <w:lang w:val="el-GR"/>
        </w:rPr>
        <w:t>Φίλτρο</w:t>
      </w:r>
      <w:r w:rsidR="00182B77">
        <w:rPr>
          <w:rFonts w:ascii="Arial" w:hAnsi="Arial"/>
          <w:highlight w:val="yellow"/>
          <w:lang w:val="en-US"/>
        </w:rPr>
        <w:t xml:space="preserve"> </w:t>
      </w:r>
      <w:r w:rsidR="00182B77">
        <w:rPr>
          <w:rFonts w:ascii="Arial" w:hAnsi="Arial"/>
          <w:highlight w:val="yellow"/>
          <w:lang w:val="el-GR"/>
        </w:rPr>
        <w:t>νερού</w:t>
      </w:r>
      <w:r w:rsidRPr="00117ABC">
        <w:rPr>
          <w:rFonts w:ascii="Arial" w:hAnsi="Arial"/>
          <w:highlight w:val="yellow"/>
          <w:lang w:val="el-GR"/>
        </w:rPr>
        <w:t xml:space="preserve"> με πλέγμα από ανοξείδωτο χάλυβα </w:t>
      </w:r>
      <w:r>
        <w:rPr>
          <w:rFonts w:ascii="Arial" w:hAnsi="Arial"/>
          <w:highlight w:val="yellow"/>
          <w:lang w:val="el-GR"/>
        </w:rPr>
        <w:t>(500 microns) ( παρέχεται με το μηχάνημα και εγκαθίσταται από τον εγκαταστάτη)</w:t>
      </w:r>
    </w:p>
    <w:p w:rsidR="00672D04" w:rsidRPr="001010AC" w:rsidRDefault="00672D04" w:rsidP="00672D04">
      <w:pPr>
        <w:jc w:val="both"/>
        <w:rPr>
          <w:rFonts w:ascii="Arial" w:hAnsi="Arial" w:cs="Arial"/>
          <w:b/>
          <w:snapToGrid w:val="0"/>
          <w:highlight w:val="yellow"/>
          <w:lang w:val="el-GR"/>
        </w:rPr>
      </w:pPr>
    </w:p>
    <w:p w:rsidR="00672D04" w:rsidRPr="00117ABC" w:rsidRDefault="00672D04" w:rsidP="00672D04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l-GR"/>
        </w:rPr>
      </w:pPr>
      <w:r>
        <w:rPr>
          <w:rFonts w:ascii="Arial" w:hAnsi="Arial" w:cs="Arial"/>
          <w:color w:val="000000" w:themeColor="text1"/>
          <w:highlight w:val="yellow"/>
          <w:lang w:val="el-GR"/>
        </w:rPr>
        <w:t>Η αντλία</w:t>
      </w:r>
      <w:r w:rsidRPr="001010AC">
        <w:rPr>
          <w:rFonts w:ascii="Arial" w:hAnsi="Arial" w:cs="Arial"/>
          <w:color w:val="000000" w:themeColor="text1"/>
          <w:highlight w:val="yellow"/>
          <w:lang w:val="en-GB"/>
        </w:rPr>
        <w:t xml:space="preserve"> </w:t>
      </w:r>
      <w:r>
        <w:rPr>
          <w:rFonts w:ascii="Arial" w:hAnsi="Arial" w:cs="Arial"/>
          <w:color w:val="000000" w:themeColor="text1"/>
          <w:highlight w:val="yellow"/>
          <w:lang w:val="el-GR"/>
        </w:rPr>
        <w:t xml:space="preserve">μπορεί να είναι: </w:t>
      </w:r>
    </w:p>
    <w:p w:rsidR="00672D04" w:rsidRPr="001010AC" w:rsidRDefault="00672D04" w:rsidP="00672D0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highlight w:val="yellow"/>
          <w:lang w:val="el-GR"/>
        </w:rPr>
      </w:pPr>
      <w:r w:rsidRPr="001010AC">
        <w:rPr>
          <w:rFonts w:ascii="Arial" w:hAnsi="Arial"/>
          <w:highlight w:val="yellow"/>
          <w:lang w:val="el-GR"/>
        </w:rPr>
        <w:t xml:space="preserve">- </w:t>
      </w:r>
      <w:r>
        <w:rPr>
          <w:rFonts w:ascii="Arial" w:hAnsi="Arial"/>
          <w:highlight w:val="yellow"/>
          <w:lang w:val="el-GR"/>
        </w:rPr>
        <w:t>Υψηλής πίεσης</w:t>
      </w:r>
      <w:r w:rsidRPr="001010AC">
        <w:rPr>
          <w:rFonts w:ascii="Arial" w:hAnsi="Arial"/>
          <w:highlight w:val="yellow"/>
          <w:lang w:val="el-GR"/>
        </w:rPr>
        <w:t xml:space="preserve">, </w:t>
      </w:r>
      <w:r w:rsidRPr="00BC02EA">
        <w:rPr>
          <w:rFonts w:ascii="Arial" w:hAnsi="Arial"/>
          <w:highlight w:val="yellow"/>
          <w:lang w:val="el-GR"/>
        </w:rPr>
        <w:t>μονοβαθμια</w:t>
      </w:r>
      <w:r w:rsidRPr="001010AC">
        <w:rPr>
          <w:rFonts w:ascii="Arial" w:hAnsi="Arial"/>
          <w:highlight w:val="yellow"/>
          <w:lang w:val="el-GR"/>
        </w:rPr>
        <w:t xml:space="preserve">, IP55, </w:t>
      </w:r>
      <w:r>
        <w:rPr>
          <w:rFonts w:ascii="Arial" w:hAnsi="Arial"/>
          <w:highlight w:val="yellow"/>
          <w:lang w:val="el-GR"/>
        </w:rPr>
        <w:t>η οποία θα μπορεί να λειτουργεί και με μείγμα γλυκόλης.</w:t>
      </w:r>
    </w:p>
    <w:p w:rsidR="00672D04" w:rsidRPr="001010AC" w:rsidRDefault="00672D04" w:rsidP="00672D0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highlight w:val="yellow"/>
          <w:lang w:val="el-GR"/>
        </w:rPr>
      </w:pPr>
      <w:r w:rsidRPr="001010AC">
        <w:rPr>
          <w:rFonts w:ascii="Arial" w:hAnsi="Arial"/>
          <w:highlight w:val="yellow"/>
          <w:lang w:val="el-GR"/>
        </w:rPr>
        <w:t xml:space="preserve">- </w:t>
      </w:r>
      <w:r>
        <w:rPr>
          <w:rFonts w:ascii="Arial" w:hAnsi="Arial"/>
          <w:highlight w:val="yellow"/>
          <w:lang w:val="el-GR"/>
        </w:rPr>
        <w:t>Χαμηλής πίεσης</w:t>
      </w:r>
      <w:r w:rsidRPr="001010AC">
        <w:rPr>
          <w:rFonts w:ascii="Arial" w:hAnsi="Arial"/>
          <w:highlight w:val="yellow"/>
          <w:lang w:val="el-GR"/>
        </w:rPr>
        <w:t xml:space="preserve">, </w:t>
      </w:r>
      <w:r w:rsidRPr="00BC02EA">
        <w:rPr>
          <w:rFonts w:ascii="Arial" w:hAnsi="Arial"/>
          <w:highlight w:val="yellow"/>
          <w:lang w:val="el-GR"/>
        </w:rPr>
        <w:t>μονοβαθμια</w:t>
      </w:r>
      <w:r w:rsidRPr="001010AC">
        <w:rPr>
          <w:rFonts w:ascii="Arial" w:hAnsi="Arial"/>
          <w:highlight w:val="yellow"/>
          <w:lang w:val="el-GR"/>
        </w:rPr>
        <w:t xml:space="preserve">, IP55, </w:t>
      </w:r>
      <w:r>
        <w:rPr>
          <w:rFonts w:ascii="Arial" w:hAnsi="Arial"/>
          <w:highlight w:val="yellow"/>
          <w:lang w:val="el-GR"/>
        </w:rPr>
        <w:t>η οποία θα μπορεί να λειτουργεί και με μείγμα γλυκόλης.</w:t>
      </w:r>
    </w:p>
    <w:p w:rsidR="00672D04" w:rsidRDefault="00672D04" w:rsidP="00672D04">
      <w:pPr>
        <w:autoSpaceDE w:val="0"/>
        <w:autoSpaceDN w:val="0"/>
        <w:adjustRightInd w:val="0"/>
        <w:spacing w:after="40" w:line="200" w:lineRule="atLeast"/>
        <w:rPr>
          <w:rFonts w:asciiTheme="minorHAnsi" w:hAnsiTheme="minorHAnsi" w:cs="Helvetica Linotype"/>
          <w:b/>
          <w:bCs/>
          <w:noProof w:val="0"/>
          <w:color w:val="000000"/>
          <w:lang w:val="el-GR"/>
        </w:rPr>
      </w:pPr>
    </w:p>
    <w:p w:rsidR="00672D04" w:rsidRPr="00C51CFF" w:rsidRDefault="00672D04" w:rsidP="00672D0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highlight w:val="yellow"/>
          <w:lang w:val="el-GR"/>
        </w:rPr>
      </w:pPr>
      <w:r>
        <w:rPr>
          <w:rFonts w:ascii="Arial" w:hAnsi="Arial" w:cs="Arial"/>
          <w:highlight w:val="yellow"/>
          <w:lang w:val="el-GR"/>
        </w:rPr>
        <w:t>(option</w:t>
      </w:r>
      <w:r w:rsidRPr="00C51CFF">
        <w:rPr>
          <w:rFonts w:ascii="Arial" w:hAnsi="Arial" w:cs="Arial"/>
          <w:highlight w:val="yellow"/>
          <w:lang w:val="el-GR"/>
        </w:rPr>
        <w:t xml:space="preserve">) </w:t>
      </w:r>
      <w:r>
        <w:rPr>
          <w:rFonts w:ascii="Arial" w:hAnsi="Arial" w:cs="Arial"/>
          <w:highlight w:val="yellow"/>
          <w:lang w:val="el-GR"/>
        </w:rPr>
        <w:t>Αντιπαγωτική προστασία της αντλίας με την προσθήκη εύκαμπτων ηλεκτρικών αντιστάσεων</w:t>
      </w:r>
      <w:r w:rsidRPr="00C51CFF">
        <w:rPr>
          <w:rFonts w:ascii="Arial" w:hAnsi="Arial"/>
          <w:highlight w:val="yellow"/>
          <w:lang w:val="el-GR"/>
        </w:rPr>
        <w:t>.</w:t>
      </w:r>
    </w:p>
    <w:p w:rsidR="00C51CFF" w:rsidRDefault="00C51CFF" w:rsidP="00265B7C">
      <w:pPr>
        <w:autoSpaceDE w:val="0"/>
        <w:autoSpaceDN w:val="0"/>
        <w:adjustRightInd w:val="0"/>
        <w:spacing w:after="40" w:line="200" w:lineRule="atLeast"/>
        <w:rPr>
          <w:rFonts w:asciiTheme="minorHAnsi" w:hAnsiTheme="minorHAnsi" w:cs="Helvetica Linotype"/>
          <w:b/>
          <w:bCs/>
          <w:noProof w:val="0"/>
          <w:color w:val="000000"/>
          <w:lang w:val="el-GR"/>
        </w:rPr>
      </w:pPr>
    </w:p>
    <w:p w:rsidR="00652BF9" w:rsidRDefault="00652BF9" w:rsidP="00265B7C">
      <w:pPr>
        <w:autoSpaceDE w:val="0"/>
        <w:autoSpaceDN w:val="0"/>
        <w:adjustRightInd w:val="0"/>
        <w:spacing w:after="40" w:line="200" w:lineRule="atLeast"/>
        <w:rPr>
          <w:rFonts w:asciiTheme="minorHAnsi" w:hAnsiTheme="minorHAnsi" w:cs="Helvetica Linotype"/>
          <w:b/>
          <w:bCs/>
          <w:noProof w:val="0"/>
          <w:color w:val="000000"/>
          <w:lang w:val="el-GR"/>
        </w:rPr>
      </w:pPr>
    </w:p>
    <w:p w:rsidR="00652BF9" w:rsidRDefault="00652BF9" w:rsidP="00265B7C">
      <w:pPr>
        <w:autoSpaceDE w:val="0"/>
        <w:autoSpaceDN w:val="0"/>
        <w:adjustRightInd w:val="0"/>
        <w:spacing w:after="40" w:line="200" w:lineRule="atLeast"/>
        <w:rPr>
          <w:rFonts w:asciiTheme="minorHAnsi" w:hAnsiTheme="minorHAnsi" w:cs="Helvetica Linotype"/>
          <w:b/>
          <w:bCs/>
          <w:noProof w:val="0"/>
          <w:color w:val="000000"/>
          <w:lang w:val="el-GR"/>
        </w:rPr>
      </w:pPr>
    </w:p>
    <w:p w:rsidR="00652BF9" w:rsidRPr="00652BF9" w:rsidRDefault="00652BF9" w:rsidP="00265B7C">
      <w:pPr>
        <w:autoSpaceDE w:val="0"/>
        <w:autoSpaceDN w:val="0"/>
        <w:adjustRightInd w:val="0"/>
        <w:spacing w:after="40" w:line="200" w:lineRule="atLeast"/>
        <w:rPr>
          <w:rFonts w:asciiTheme="minorHAnsi" w:hAnsiTheme="minorHAnsi" w:cs="Helvetica Linotype"/>
          <w:b/>
          <w:bCs/>
          <w:noProof w:val="0"/>
          <w:color w:val="000000"/>
          <w:lang w:val="el-GR"/>
        </w:rPr>
      </w:pPr>
      <w:bookmarkStart w:id="0" w:name="_GoBack"/>
      <w:bookmarkEnd w:id="0"/>
    </w:p>
    <w:p w:rsidR="00672D04" w:rsidRDefault="00672D04" w:rsidP="00672D04">
      <w:pPr>
        <w:jc w:val="both"/>
        <w:rPr>
          <w:rFonts w:ascii="Arial" w:hAnsi="Arial" w:cs="Arial"/>
          <w:b/>
          <w:snapToGrid w:val="0"/>
          <w:lang w:val="el-GR"/>
        </w:rPr>
      </w:pPr>
      <w:r>
        <w:rPr>
          <w:rFonts w:ascii="Arial" w:hAnsi="Arial" w:cs="Arial"/>
          <w:b/>
          <w:snapToGrid w:val="0"/>
        </w:rPr>
        <w:lastRenderedPageBreak/>
        <w:t>Ασφαλιστικές διατάξεις</w:t>
      </w:r>
    </w:p>
    <w:p w:rsidR="00672D04" w:rsidRPr="00982CBB" w:rsidRDefault="00672D04" w:rsidP="00672D04">
      <w:pPr>
        <w:jc w:val="both"/>
        <w:rPr>
          <w:rFonts w:ascii="Arial" w:hAnsi="Arial" w:cs="Arial"/>
          <w:b/>
          <w:snapToGrid w:val="0"/>
          <w:lang w:val="el-GR"/>
        </w:rPr>
      </w:pPr>
    </w:p>
    <w:p w:rsidR="00672D04" w:rsidRPr="00982CBB" w:rsidRDefault="00672D04" w:rsidP="00672D04">
      <w:pPr>
        <w:jc w:val="both"/>
        <w:rPr>
          <w:rFonts w:ascii="Arial" w:hAnsi="Arial" w:cs="Arial"/>
          <w:lang w:val="el-GR"/>
        </w:rPr>
      </w:pPr>
      <w:r w:rsidRPr="00482F4B">
        <w:rPr>
          <w:rFonts w:ascii="Arial" w:hAnsi="Arial" w:cs="Arial"/>
          <w:lang w:val="el-GR"/>
        </w:rPr>
        <w:t>Η μονάδα θα έχει τα απαραίτητα στοιχεία για τον έλεγχο και την ασφαλή λειτουργία της.</w:t>
      </w:r>
    </w:p>
    <w:p w:rsidR="00672D04" w:rsidRDefault="00672D04" w:rsidP="00672D0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 w:rsidRPr="00482F4B">
        <w:rPr>
          <w:rFonts w:ascii="Arial" w:hAnsi="Arial"/>
          <w:lang w:val="el-GR"/>
        </w:rPr>
        <w:t>Διακόπτης διαφορικής πίεσης για τον έλεγχο της ροής του νερού .</w:t>
      </w:r>
    </w:p>
    <w:p w:rsidR="00672D04" w:rsidRDefault="00672D04" w:rsidP="00672D0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>
        <w:rPr>
          <w:rFonts w:ascii="Arial" w:hAnsi="Arial"/>
          <w:lang w:val="el-GR"/>
        </w:rPr>
        <w:t>Αντιπαγωτική προστασία ενσωμ</w:t>
      </w:r>
      <w:r w:rsidR="00883B3C">
        <w:rPr>
          <w:rFonts w:ascii="Arial" w:hAnsi="Arial"/>
          <w:lang w:val="el-GR"/>
        </w:rPr>
        <w:t>α</w:t>
      </w:r>
      <w:r>
        <w:rPr>
          <w:rFonts w:ascii="Arial" w:hAnsi="Arial"/>
          <w:lang w:val="el-GR"/>
        </w:rPr>
        <w:t xml:space="preserve">τωμένη στο </w:t>
      </w:r>
      <w:r>
        <w:rPr>
          <w:rFonts w:ascii="Arial" w:hAnsi="Arial"/>
          <w:lang w:val="en-US"/>
        </w:rPr>
        <w:t xml:space="preserve">control </w:t>
      </w:r>
      <w:r>
        <w:rPr>
          <w:rFonts w:ascii="Arial" w:hAnsi="Arial"/>
          <w:lang w:val="el-GR"/>
        </w:rPr>
        <w:t>της μονάδας , εξαρτώμενη από την θερμοκρασία η οποία μετράτε μέσω αισθητηρίου που έιναι τοποθετημένο στην έξοδο του εναλλάκτη.</w:t>
      </w:r>
    </w:p>
    <w:p w:rsidR="00672D04" w:rsidRPr="00482F4B" w:rsidRDefault="00672D04" w:rsidP="00672D0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>
        <w:rPr>
          <w:rFonts w:ascii="Arial" w:hAnsi="Arial"/>
          <w:lang w:val="el-GR"/>
        </w:rPr>
        <w:t>Αντιπαγωτική προστασία ψυκτικού μέσου.</w:t>
      </w:r>
    </w:p>
    <w:p w:rsidR="00672D04" w:rsidRPr="00E9682E" w:rsidRDefault="00672D04" w:rsidP="00672D0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>
        <w:rPr>
          <w:rFonts w:ascii="Arial" w:hAnsi="Arial"/>
          <w:lang w:val="el-GR"/>
        </w:rPr>
        <w:t>Έλεγχο</w:t>
      </w:r>
      <w:r w:rsidR="00883B3C">
        <w:rPr>
          <w:rFonts w:ascii="Arial" w:hAnsi="Arial"/>
          <w:lang w:val="el-GR"/>
        </w:rPr>
        <w:t>ς</w:t>
      </w:r>
      <w:r>
        <w:rPr>
          <w:rFonts w:ascii="Arial" w:hAnsi="Arial"/>
          <w:lang w:val="el-GR"/>
        </w:rPr>
        <w:t xml:space="preserve"> της θερμοκρασίας στην κατάθλιψη του συμπιεστή.</w:t>
      </w:r>
    </w:p>
    <w:p w:rsidR="00672D04" w:rsidRDefault="00672D04" w:rsidP="00672D0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>
        <w:rPr>
          <w:rFonts w:ascii="Arial" w:hAnsi="Arial"/>
          <w:lang w:val="el-GR"/>
        </w:rPr>
        <w:t>Αντεπίστροφη βαλβίδα στην κατάθλιψη του συμπιεστή.</w:t>
      </w:r>
    </w:p>
    <w:p w:rsidR="00672D04" w:rsidRPr="00E9682E" w:rsidRDefault="00672D04" w:rsidP="00672D0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>
        <w:rPr>
          <w:rFonts w:ascii="Arial" w:hAnsi="Arial"/>
          <w:lang w:val="el-GR"/>
        </w:rPr>
        <w:t>Θερμική προστασία του συμπιεστή.</w:t>
      </w:r>
    </w:p>
    <w:p w:rsidR="00672D04" w:rsidRDefault="00672D04" w:rsidP="00672D0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>
        <w:rPr>
          <w:rFonts w:ascii="Arial" w:hAnsi="Arial"/>
          <w:lang w:val="el-GR"/>
        </w:rPr>
        <w:t>Κεντρικό διακόπτη.</w:t>
      </w:r>
    </w:p>
    <w:p w:rsidR="00672D04" w:rsidRDefault="00672D04" w:rsidP="00672D0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>
        <w:rPr>
          <w:rFonts w:ascii="Arial" w:hAnsi="Arial"/>
          <w:lang w:val="el-GR"/>
        </w:rPr>
        <w:t>Αυτόματο διακόπτη στο κύκλώμα ελέγχου.</w:t>
      </w:r>
    </w:p>
    <w:p w:rsidR="00672D04" w:rsidRPr="00E9682E" w:rsidRDefault="00672D04" w:rsidP="00672D0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>
        <w:rPr>
          <w:rFonts w:ascii="Arial" w:hAnsi="Arial"/>
          <w:lang w:val="el-GR"/>
        </w:rPr>
        <w:t>Θερμομαγνητικό διακόπτη στη γραμμή παροχής ρεύματος του συμπιεστή και του κινητήρα του ανεμιστήρα,</w:t>
      </w:r>
    </w:p>
    <w:p w:rsidR="00672D04" w:rsidRPr="00E9682E" w:rsidRDefault="00672D04" w:rsidP="00672D0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>
        <w:rPr>
          <w:rFonts w:ascii="Arial" w:hAnsi="Arial"/>
          <w:lang w:val="el-GR"/>
        </w:rPr>
        <w:t>Χρονοπρόγραμμα για την αποσύνδεση της αντλίας κυκλοφορίας του νερού.</w:t>
      </w:r>
    </w:p>
    <w:p w:rsidR="00672D04" w:rsidRPr="00001B6B" w:rsidRDefault="00672D04" w:rsidP="00672D0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 w:rsidRPr="00001B6B">
        <w:rPr>
          <w:rFonts w:ascii="Arial" w:hAnsi="Arial"/>
          <w:lang w:val="el-GR"/>
        </w:rPr>
        <w:t xml:space="preserve">Διάταξη ασφαλείας </w:t>
      </w:r>
      <w:r>
        <w:rPr>
          <w:rFonts w:ascii="Arial" w:hAnsi="Arial"/>
          <w:lang w:val="el-GR"/>
        </w:rPr>
        <w:t>για βλάβη</w:t>
      </w:r>
      <w:r w:rsidRPr="00001B6B">
        <w:rPr>
          <w:rFonts w:ascii="Arial" w:hAnsi="Arial"/>
          <w:lang w:val="el-GR"/>
        </w:rPr>
        <w:t xml:space="preserve"> της αντλίας κυκλοφορίας</w:t>
      </w:r>
    </w:p>
    <w:p w:rsidR="00672D04" w:rsidRPr="00584705" w:rsidRDefault="00672D04" w:rsidP="00672D04">
      <w:p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</w:p>
    <w:p w:rsidR="00672D04" w:rsidRPr="0063093A" w:rsidRDefault="00672D04" w:rsidP="00672D04">
      <w:pPr>
        <w:jc w:val="both"/>
        <w:rPr>
          <w:rFonts w:ascii="Arial" w:hAnsi="Arial" w:cs="Arial"/>
          <w:b/>
          <w:snapToGrid w:val="0"/>
        </w:rPr>
      </w:pPr>
      <w:r w:rsidRPr="00584705">
        <w:rPr>
          <w:rFonts w:ascii="Arial" w:hAnsi="Arial" w:cs="Arial"/>
          <w:b/>
          <w:snapToGrid w:val="0"/>
          <w:highlight w:val="yellow"/>
        </w:rPr>
        <w:t>Επιπρόσθετες επιλογές για την εγκατάσταση της μονάδας</w:t>
      </w:r>
    </w:p>
    <w:p w:rsidR="00672D04" w:rsidRDefault="00672D04" w:rsidP="00672D04">
      <w:pPr>
        <w:autoSpaceDE w:val="0"/>
        <w:autoSpaceDN w:val="0"/>
        <w:adjustRightInd w:val="0"/>
        <w:jc w:val="both"/>
        <w:rPr>
          <w:rFonts w:ascii="Arial-BoldMT" w:hAnsi="Arial-BoldMT" w:cs="Arial-BoldMT"/>
          <w:b/>
          <w:bCs/>
          <w:noProof w:val="0"/>
          <w:sz w:val="18"/>
          <w:szCs w:val="18"/>
          <w:lang w:val="en-US"/>
        </w:rPr>
      </w:pPr>
    </w:p>
    <w:p w:rsidR="00672D04" w:rsidRPr="009E2DDF" w:rsidRDefault="00672D04" w:rsidP="00672D0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highlight w:val="yellow"/>
          <w:lang w:val="el-GR"/>
        </w:rPr>
      </w:pPr>
      <w:r>
        <w:rPr>
          <w:rFonts w:ascii="Arial" w:hAnsi="Arial"/>
          <w:highlight w:val="yellow"/>
          <w:lang w:val="el-GR"/>
        </w:rPr>
        <w:t xml:space="preserve">Αντικραδασμικές αναρτήσεις από </w:t>
      </w:r>
      <w:r w:rsidRPr="0063093A">
        <w:rPr>
          <w:rFonts w:ascii="Arial" w:hAnsi="Arial"/>
          <w:highlight w:val="yellow"/>
          <w:lang w:val="el-GR"/>
        </w:rPr>
        <w:t>καουτσούκ</w:t>
      </w:r>
      <w:r>
        <w:rPr>
          <w:rFonts w:ascii="Arial" w:hAnsi="Arial"/>
          <w:highlight w:val="yellow"/>
          <w:lang w:val="el-GR"/>
        </w:rPr>
        <w:t>.</w:t>
      </w:r>
    </w:p>
    <w:p w:rsidR="00672D04" w:rsidRPr="009E2DDF" w:rsidRDefault="00672D04" w:rsidP="00672D0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highlight w:val="yellow"/>
          <w:lang w:val="el-GR"/>
        </w:rPr>
      </w:pPr>
      <w:r>
        <w:rPr>
          <w:rFonts w:ascii="Arial" w:hAnsi="Arial"/>
          <w:highlight w:val="yellow"/>
          <w:lang w:val="el-GR"/>
        </w:rPr>
        <w:t>Γρίλλιες προστασίας</w:t>
      </w:r>
      <w:r w:rsidRPr="009E2DDF">
        <w:rPr>
          <w:rFonts w:ascii="Arial" w:hAnsi="Arial"/>
          <w:highlight w:val="yellow"/>
          <w:lang w:val="el-GR"/>
        </w:rPr>
        <w:t xml:space="preserve"> </w:t>
      </w:r>
      <w:r>
        <w:rPr>
          <w:rFonts w:ascii="Arial" w:hAnsi="Arial"/>
          <w:highlight w:val="yellow"/>
          <w:lang w:val="el-GR"/>
        </w:rPr>
        <w:t>για το στοιχείο.</w:t>
      </w:r>
    </w:p>
    <w:p w:rsidR="00672D04" w:rsidRPr="00FC3FDB" w:rsidRDefault="00672D04" w:rsidP="00672D0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highlight w:val="yellow"/>
          <w:lang w:val="el-GR"/>
        </w:rPr>
      </w:pPr>
      <w:r>
        <w:rPr>
          <w:rFonts w:ascii="Arial" w:hAnsi="Arial"/>
          <w:highlight w:val="yellow"/>
          <w:lang w:val="el-GR"/>
        </w:rPr>
        <w:t xml:space="preserve">Φίλτρο στην </w:t>
      </w:r>
      <w:r w:rsidR="00883B3C">
        <w:rPr>
          <w:rFonts w:ascii="Arial" w:hAnsi="Arial"/>
          <w:highlight w:val="yellow"/>
          <w:lang w:val="el-GR"/>
        </w:rPr>
        <w:t>είσοδο</w:t>
      </w:r>
      <w:r>
        <w:rPr>
          <w:rFonts w:ascii="Arial" w:hAnsi="Arial"/>
          <w:highlight w:val="yellow"/>
          <w:lang w:val="el-GR"/>
        </w:rPr>
        <w:t xml:space="preserve"> του άερα.</w:t>
      </w:r>
      <w:r w:rsidRPr="009E2DDF">
        <w:rPr>
          <w:rFonts w:ascii="Arial" w:hAnsi="Arial"/>
          <w:highlight w:val="yellow"/>
          <w:lang w:val="el-GR"/>
        </w:rPr>
        <w:t xml:space="preserve"> </w:t>
      </w:r>
      <w:r>
        <w:rPr>
          <w:rFonts w:ascii="Arial" w:hAnsi="Arial"/>
          <w:highlight w:val="yellow"/>
          <w:lang w:val="el-GR"/>
        </w:rPr>
        <w:t xml:space="preserve">Το πλάίσιο του φίλτρου </w:t>
      </w:r>
      <w:r w:rsidR="00883B3C">
        <w:rPr>
          <w:rFonts w:ascii="Arial" w:hAnsi="Arial"/>
          <w:highlight w:val="yellow"/>
          <w:lang w:val="el-GR"/>
        </w:rPr>
        <w:t xml:space="preserve">θα </w:t>
      </w:r>
      <w:r>
        <w:rPr>
          <w:rFonts w:ascii="Arial" w:hAnsi="Arial"/>
          <w:highlight w:val="yellow"/>
          <w:lang w:val="el-GR"/>
        </w:rPr>
        <w:t>είναι αφαιρούμενο</w:t>
      </w:r>
      <w:r w:rsidRPr="009E2DDF">
        <w:rPr>
          <w:rFonts w:ascii="Arial" w:hAnsi="Arial"/>
          <w:highlight w:val="yellow"/>
          <w:lang w:val="el-GR"/>
        </w:rPr>
        <w:t xml:space="preserve">, </w:t>
      </w:r>
      <w:r>
        <w:rPr>
          <w:rFonts w:ascii="Arial" w:hAnsi="Arial"/>
          <w:highlight w:val="yellow"/>
          <w:lang w:val="el-GR"/>
        </w:rPr>
        <w:t>και κατόπιν ζήτησης είναι πιθανόν να προμηθευτεί το πλαίσιο μη ενσωματωμένο στη μονάδα και να εγκατασταθεί μετά.</w:t>
      </w:r>
      <w:r w:rsidRPr="009E2DDF">
        <w:rPr>
          <w:rFonts w:ascii="Arial" w:hAnsi="Arial"/>
          <w:highlight w:val="yellow"/>
          <w:lang w:val="el-GR"/>
        </w:rPr>
        <w:t xml:space="preserve"> </w:t>
      </w:r>
    </w:p>
    <w:p w:rsidR="00672D04" w:rsidRPr="00FC3FDB" w:rsidRDefault="00672D04" w:rsidP="00672D0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highlight w:val="yellow"/>
          <w:lang w:val="el-GR"/>
        </w:rPr>
      </w:pPr>
      <w:r w:rsidRPr="00FC3FDB">
        <w:rPr>
          <w:rFonts w:ascii="Arial" w:hAnsi="Arial"/>
          <w:highlight w:val="yellow"/>
          <w:lang w:val="el-GR"/>
        </w:rPr>
        <w:t xml:space="preserve"> </w:t>
      </w:r>
      <w:r>
        <w:rPr>
          <w:rFonts w:ascii="Arial" w:hAnsi="Arial"/>
          <w:highlight w:val="yellow"/>
          <w:lang w:val="el-GR"/>
        </w:rPr>
        <w:t>Εύκαμπτους αεραγωγούς για την προσαγωγή και την επιστροφή του αέρα.</w:t>
      </w:r>
      <w:r w:rsidRPr="00FC3FDB">
        <w:rPr>
          <w:rFonts w:ascii="Arial" w:hAnsi="Arial"/>
          <w:highlight w:val="yellow"/>
          <w:lang w:val="el-GR"/>
        </w:rPr>
        <w:t xml:space="preserve"> </w:t>
      </w:r>
    </w:p>
    <w:p w:rsidR="00672D04" w:rsidRPr="0063093A" w:rsidRDefault="00672D04" w:rsidP="00672D0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MT" w:hAnsi="ArialMT" w:cs="ArialMT"/>
          <w:noProof w:val="0"/>
          <w:sz w:val="16"/>
          <w:szCs w:val="16"/>
          <w:highlight w:val="yellow"/>
          <w:lang w:val="el-GR"/>
        </w:rPr>
      </w:pPr>
      <w:r>
        <w:rPr>
          <w:rFonts w:ascii="Arial" w:hAnsi="Arial"/>
          <w:highlight w:val="yellow"/>
          <w:lang w:val="el-GR"/>
        </w:rPr>
        <w:t xml:space="preserve">Εύκαμπτες </w:t>
      </w:r>
      <w:r w:rsidRPr="0063093A">
        <w:rPr>
          <w:rFonts w:ascii="Arial" w:hAnsi="Arial"/>
          <w:highlight w:val="yellow"/>
          <w:lang w:val="el-GR"/>
        </w:rPr>
        <w:t xml:space="preserve">υδραυλικές συνδέσεις (500mm) </w:t>
      </w:r>
      <w:r w:rsidRPr="0063093A">
        <w:rPr>
          <w:rFonts w:ascii="Arial" w:hAnsi="Arial" w:cs="Arial"/>
          <w:highlight w:val="yellow"/>
          <w:lang w:val="el-GR"/>
        </w:rPr>
        <w:t>διαθέσιμες για:</w:t>
      </w:r>
    </w:p>
    <w:p w:rsidR="00672D04" w:rsidRPr="0063093A" w:rsidRDefault="00672D04" w:rsidP="00672D04">
      <w:pPr>
        <w:autoSpaceDE w:val="0"/>
        <w:autoSpaceDN w:val="0"/>
        <w:adjustRightInd w:val="0"/>
        <w:rPr>
          <w:rFonts w:ascii="Arial" w:hAnsi="Arial" w:cs="Arial"/>
          <w:highlight w:val="yellow"/>
          <w:lang w:val="en-US"/>
        </w:rPr>
      </w:pPr>
      <w:r w:rsidRPr="0063093A">
        <w:rPr>
          <w:rFonts w:ascii="Arial" w:hAnsi="Arial" w:cs="Arial"/>
          <w:highlight w:val="yellow"/>
          <w:lang w:val="en-US"/>
        </w:rPr>
        <w:t xml:space="preserve">                     - </w:t>
      </w:r>
      <w:r w:rsidRPr="0063093A">
        <w:rPr>
          <w:rFonts w:ascii="Arial" w:hAnsi="Arial" w:cs="Arial"/>
          <w:highlight w:val="yellow"/>
          <w:lang w:val="el-GR"/>
        </w:rPr>
        <w:t>Είσοδο / έξοδο της μονάδας,</w:t>
      </w:r>
    </w:p>
    <w:p w:rsidR="00672D04" w:rsidRPr="00FC3FDB" w:rsidRDefault="00672D04" w:rsidP="00672D04">
      <w:pPr>
        <w:autoSpaceDE w:val="0"/>
        <w:autoSpaceDN w:val="0"/>
        <w:adjustRightInd w:val="0"/>
        <w:rPr>
          <w:rFonts w:ascii="Arial" w:hAnsi="Arial" w:cs="Arial"/>
          <w:lang w:val="el-GR"/>
        </w:rPr>
      </w:pPr>
      <w:r w:rsidRPr="0063093A">
        <w:rPr>
          <w:rFonts w:ascii="Arial" w:hAnsi="Arial" w:cs="Arial"/>
          <w:highlight w:val="yellow"/>
          <w:lang w:val="en-US"/>
        </w:rPr>
        <w:t xml:space="preserve">                     - </w:t>
      </w:r>
      <w:r w:rsidRPr="0063093A">
        <w:rPr>
          <w:rFonts w:ascii="Arial" w:hAnsi="Arial" w:cs="Arial"/>
          <w:highlight w:val="yellow"/>
          <w:lang w:val="el-GR"/>
        </w:rPr>
        <w:t>Είσοδο / έξοδο του κυκλώματος ανάκτησης,.</w:t>
      </w:r>
    </w:p>
    <w:p w:rsidR="00672D04" w:rsidRPr="0063093A" w:rsidRDefault="00672D04" w:rsidP="00672D0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highlight w:val="yellow"/>
          <w:lang w:val="el-GR"/>
        </w:rPr>
      </w:pPr>
      <w:r w:rsidRPr="00117ABC">
        <w:rPr>
          <w:rFonts w:ascii="Arial" w:hAnsi="Arial"/>
          <w:highlight w:val="yellow"/>
          <w:lang w:val="el-GR"/>
        </w:rPr>
        <w:t xml:space="preserve">Φίλτρο με πλέγμα από ανοξείδωτο χάλυβα </w:t>
      </w:r>
      <w:r>
        <w:rPr>
          <w:rFonts w:ascii="Arial" w:hAnsi="Arial"/>
          <w:highlight w:val="yellow"/>
          <w:lang w:val="el-GR"/>
        </w:rPr>
        <w:t>(500 microns)</w:t>
      </w:r>
      <w:r>
        <w:rPr>
          <w:rFonts w:ascii="Arial" w:hAnsi="Arial"/>
          <w:highlight w:val="yellow"/>
          <w:lang w:val="en-US"/>
        </w:rPr>
        <w:t xml:space="preserve"> ( </w:t>
      </w:r>
      <w:r>
        <w:rPr>
          <w:rFonts w:ascii="Arial" w:hAnsi="Arial"/>
          <w:highlight w:val="yellow"/>
          <w:lang w:val="el-GR"/>
        </w:rPr>
        <w:t xml:space="preserve">όταν η μονάδα περιλαμβάνει την αντλία νερού τότε το φίλτρο παρέχεται </w:t>
      </w:r>
      <w:r>
        <w:rPr>
          <w:rFonts w:ascii="Arial" w:hAnsi="Arial"/>
          <w:highlight w:val="yellow"/>
          <w:lang w:val="en-US"/>
        </w:rPr>
        <w:t>standard)</w:t>
      </w:r>
      <w:r>
        <w:rPr>
          <w:rFonts w:ascii="Arial" w:hAnsi="Arial"/>
          <w:highlight w:val="yellow"/>
          <w:lang w:val="el-GR"/>
        </w:rPr>
        <w:t xml:space="preserve"> </w:t>
      </w:r>
      <w:r w:rsidRPr="0063093A">
        <w:rPr>
          <w:rFonts w:ascii="Arial" w:hAnsi="Arial"/>
          <w:highlight w:val="yellow"/>
          <w:lang w:val="el-GR"/>
        </w:rPr>
        <w:t xml:space="preserve">                                    </w:t>
      </w:r>
    </w:p>
    <w:p w:rsidR="00672D04" w:rsidRPr="00FC3FDB" w:rsidRDefault="00672D04" w:rsidP="00672D0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highlight w:val="yellow"/>
          <w:lang w:val="el-GR"/>
        </w:rPr>
      </w:pPr>
      <w:r>
        <w:rPr>
          <w:rFonts w:ascii="Arial" w:hAnsi="Arial"/>
          <w:highlight w:val="yellow"/>
          <w:lang w:val="el-GR"/>
        </w:rPr>
        <w:t>Βάνες αποκοπής.</w:t>
      </w:r>
    </w:p>
    <w:p w:rsidR="00672D04" w:rsidRPr="00864F7F" w:rsidRDefault="00883B3C" w:rsidP="00672D0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highlight w:val="yellow"/>
          <w:lang w:val="el-GR"/>
        </w:rPr>
      </w:pPr>
      <w:r>
        <w:rPr>
          <w:rFonts w:ascii="Arial" w:hAnsi="Arial"/>
          <w:highlight w:val="yellow"/>
          <w:lang w:val="el-GR"/>
        </w:rPr>
        <w:t>Μανόμετρα</w:t>
      </w:r>
      <w:r w:rsidR="00672D04">
        <w:rPr>
          <w:rFonts w:ascii="Arial" w:hAnsi="Arial"/>
          <w:highlight w:val="yellow"/>
          <w:lang w:val="el-GR"/>
        </w:rPr>
        <w:t xml:space="preserve"> υψηλής και χαμηλής πίεσης στο ψυκτικό κύκλωμα. </w:t>
      </w:r>
    </w:p>
    <w:p w:rsidR="00672D04" w:rsidRPr="00584705" w:rsidRDefault="00672D04" w:rsidP="00672D04">
      <w:pPr>
        <w:jc w:val="both"/>
        <w:rPr>
          <w:rFonts w:ascii="Arial" w:hAnsi="Arial" w:cs="Arial"/>
          <w:b/>
          <w:snapToGrid w:val="0"/>
        </w:rPr>
      </w:pPr>
    </w:p>
    <w:p w:rsidR="00672D04" w:rsidRPr="00584705" w:rsidRDefault="00672D04" w:rsidP="00672D04">
      <w:pPr>
        <w:jc w:val="both"/>
        <w:rPr>
          <w:rFonts w:ascii="Arial" w:hAnsi="Arial" w:cs="Arial"/>
          <w:b/>
          <w:snapToGrid w:val="0"/>
        </w:rPr>
      </w:pPr>
      <w:r w:rsidRPr="00584705">
        <w:rPr>
          <w:rFonts w:ascii="Arial" w:hAnsi="Arial" w:cs="Arial"/>
          <w:b/>
          <w:snapToGrid w:val="0"/>
          <w:highlight w:val="yellow"/>
        </w:rPr>
        <w:t>Ανάκτηση θερμότητας</w:t>
      </w:r>
    </w:p>
    <w:p w:rsidR="00672D04" w:rsidRDefault="00672D04" w:rsidP="00672D04">
      <w:pPr>
        <w:autoSpaceDE w:val="0"/>
        <w:autoSpaceDN w:val="0"/>
        <w:adjustRightInd w:val="0"/>
        <w:jc w:val="both"/>
        <w:rPr>
          <w:rFonts w:ascii="Arial-BoldMT" w:hAnsi="Arial-BoldMT" w:cs="Arial-BoldMT"/>
          <w:b/>
          <w:bCs/>
          <w:noProof w:val="0"/>
          <w:sz w:val="18"/>
          <w:szCs w:val="18"/>
          <w:highlight w:val="yellow"/>
          <w:lang w:val="en-US"/>
        </w:rPr>
      </w:pPr>
    </w:p>
    <w:p w:rsidR="00672D04" w:rsidRPr="00584705" w:rsidRDefault="00672D04" w:rsidP="00672D04">
      <w:pPr>
        <w:jc w:val="both"/>
        <w:rPr>
          <w:rFonts w:ascii="Arial" w:hAnsi="Arial" w:cs="Arial"/>
          <w:lang w:val="el-GR"/>
        </w:rPr>
      </w:pPr>
      <w:r w:rsidRPr="00584705">
        <w:rPr>
          <w:rFonts w:ascii="Arial" w:hAnsi="Arial" w:cs="Arial"/>
          <w:lang w:val="el-GR"/>
        </w:rPr>
        <w:t>Η μονάδα θα περιλαμβάνει ένα κύκλωμα ανάκτησης θερμότητας που</w:t>
      </w:r>
      <w:r w:rsidR="00883B3C">
        <w:rPr>
          <w:rFonts w:ascii="Arial" w:hAnsi="Arial" w:cs="Arial"/>
          <w:lang w:val="el-GR"/>
        </w:rPr>
        <w:t xml:space="preserve"> θα</w:t>
      </w:r>
      <w:r w:rsidRPr="00584705">
        <w:rPr>
          <w:rFonts w:ascii="Arial" w:hAnsi="Arial" w:cs="Arial"/>
          <w:lang w:val="el-GR"/>
        </w:rPr>
        <w:t xml:space="preserve"> επιτρέπει την παραγωγή ζεστού νερού σε θερμοκρασία μεγαλύτερη από ότι στο κύκλωμα συμπύκνωσης.</w:t>
      </w:r>
    </w:p>
    <w:p w:rsidR="00672D04" w:rsidRPr="00050B6A" w:rsidRDefault="00672D04" w:rsidP="00672D04">
      <w:pPr>
        <w:jc w:val="both"/>
        <w:rPr>
          <w:rFonts w:ascii="Arial" w:hAnsi="Arial" w:cs="Arial"/>
          <w:lang w:val="en-US"/>
        </w:rPr>
      </w:pPr>
    </w:p>
    <w:p w:rsidR="00672D04" w:rsidRPr="00584705" w:rsidRDefault="00672D04" w:rsidP="00672D04">
      <w:pPr>
        <w:jc w:val="both"/>
        <w:rPr>
          <w:rFonts w:ascii="Arial" w:hAnsi="Arial" w:cs="Arial"/>
          <w:lang w:val="el-GR"/>
        </w:rPr>
      </w:pPr>
      <w:r w:rsidRPr="00584705">
        <w:rPr>
          <w:rFonts w:ascii="Arial" w:hAnsi="Arial" w:cs="Arial"/>
          <w:lang w:val="el-GR"/>
        </w:rPr>
        <w:t xml:space="preserve">Για την ίδια </w:t>
      </w:r>
      <w:r>
        <w:rPr>
          <w:rFonts w:ascii="Arial" w:hAnsi="Arial" w:cs="Arial"/>
          <w:lang w:val="el-GR"/>
        </w:rPr>
        <w:t>απόδοση</w:t>
      </w:r>
      <w:r w:rsidRPr="00584705">
        <w:rPr>
          <w:rFonts w:ascii="Arial" w:hAnsi="Arial" w:cs="Arial"/>
          <w:lang w:val="el-GR"/>
        </w:rPr>
        <w:t xml:space="preserve"> ψύξης, το σύστημα </w:t>
      </w:r>
      <w:r w:rsidR="00883B3C">
        <w:rPr>
          <w:rFonts w:ascii="Arial" w:hAnsi="Arial" w:cs="Arial"/>
          <w:lang w:val="el-GR"/>
        </w:rPr>
        <w:t xml:space="preserve">ανάκτησης θερμότητας θα </w:t>
      </w:r>
      <w:r w:rsidRPr="00584705">
        <w:rPr>
          <w:rFonts w:ascii="Arial" w:hAnsi="Arial" w:cs="Arial"/>
          <w:lang w:val="el-GR"/>
        </w:rPr>
        <w:t xml:space="preserve">επιτρέπει </w:t>
      </w:r>
      <w:r w:rsidR="00883B3C">
        <w:rPr>
          <w:rFonts w:ascii="Arial" w:hAnsi="Arial" w:cs="Arial"/>
          <w:lang w:val="el-GR"/>
        </w:rPr>
        <w:t xml:space="preserve">τη </w:t>
      </w:r>
      <w:r w:rsidRPr="00584705">
        <w:rPr>
          <w:rFonts w:ascii="Arial" w:hAnsi="Arial" w:cs="Arial"/>
          <w:lang w:val="el-GR"/>
        </w:rPr>
        <w:t>θέρμανση του ζεστού νερού με μείωση της συνολικής ισχύος εισόδου της μονάδας.</w:t>
      </w:r>
    </w:p>
    <w:p w:rsidR="00672D04" w:rsidRDefault="00672D04" w:rsidP="00672D04">
      <w:pPr>
        <w:jc w:val="both"/>
        <w:rPr>
          <w:rFonts w:ascii="Arial" w:hAnsi="Arial" w:cs="Arial"/>
          <w:highlight w:val="yellow"/>
          <w:lang w:val="en-US"/>
        </w:rPr>
      </w:pPr>
    </w:p>
    <w:p w:rsidR="00672D04" w:rsidRPr="00864F7F" w:rsidRDefault="00672D04" w:rsidP="00672D04">
      <w:pPr>
        <w:jc w:val="both"/>
        <w:rPr>
          <w:rFonts w:ascii="Arial" w:hAnsi="Arial" w:cs="Arial"/>
          <w:highlight w:val="yellow"/>
          <w:lang w:val="el-GR"/>
        </w:rPr>
      </w:pPr>
      <w:r>
        <w:rPr>
          <w:rFonts w:ascii="Arial" w:hAnsi="Arial" w:cs="Arial"/>
          <w:highlight w:val="yellow"/>
          <w:lang w:val="el-GR"/>
        </w:rPr>
        <w:t xml:space="preserve">Το κύκλωμα ανάκτησης θερμότητας </w:t>
      </w:r>
      <w:r w:rsidR="00883B3C">
        <w:rPr>
          <w:rFonts w:ascii="Arial" w:hAnsi="Arial" w:cs="Arial"/>
          <w:highlight w:val="yellow"/>
          <w:lang w:val="el-GR"/>
        </w:rPr>
        <w:t xml:space="preserve">θα </w:t>
      </w:r>
      <w:r>
        <w:rPr>
          <w:rFonts w:ascii="Arial" w:hAnsi="Arial" w:cs="Arial"/>
          <w:highlight w:val="yellow"/>
          <w:lang w:val="el-GR"/>
        </w:rPr>
        <w:t>περιλαμβάνει</w:t>
      </w:r>
      <w:r w:rsidRPr="00864F7F">
        <w:rPr>
          <w:rFonts w:ascii="Arial" w:hAnsi="Arial" w:cs="Arial"/>
          <w:highlight w:val="yellow"/>
          <w:lang w:val="el-GR"/>
        </w:rPr>
        <w:t>:</w:t>
      </w:r>
    </w:p>
    <w:p w:rsidR="00676780" w:rsidRPr="00584705" w:rsidRDefault="00676780" w:rsidP="00676780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highlight w:val="yellow"/>
          <w:lang w:val="el-GR"/>
        </w:rPr>
      </w:pPr>
      <w:r>
        <w:rPr>
          <w:rFonts w:ascii="Arial" w:hAnsi="Arial"/>
          <w:highlight w:val="yellow"/>
          <w:lang w:val="el-GR"/>
        </w:rPr>
        <w:t>Θερμική μόνωση του πλακοειδούς συγκολλητού</w:t>
      </w:r>
      <w:r w:rsidRPr="00584705">
        <w:rPr>
          <w:rFonts w:ascii="Arial" w:hAnsi="Arial"/>
          <w:highlight w:val="yellow"/>
          <w:lang w:val="el-GR"/>
        </w:rPr>
        <w:t xml:space="preserve"> εναλλάκτη από ανοξείδωτο χάλυβα </w:t>
      </w:r>
      <w:r>
        <w:rPr>
          <w:rFonts w:ascii="Arial" w:hAnsi="Arial"/>
          <w:highlight w:val="yellow"/>
          <w:lang w:val="el-GR"/>
        </w:rPr>
        <w:t>.</w:t>
      </w:r>
    </w:p>
    <w:p w:rsidR="00672D04" w:rsidRDefault="00672D04" w:rsidP="00672D0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highlight w:val="yellow"/>
          <w:lang w:val="el-GR"/>
        </w:rPr>
      </w:pPr>
      <w:r>
        <w:rPr>
          <w:rFonts w:ascii="Arial" w:hAnsi="Arial"/>
          <w:highlight w:val="yellow"/>
          <w:lang w:val="el-GR"/>
        </w:rPr>
        <w:t>Βαλβίδα αποστράγγισης.</w:t>
      </w:r>
    </w:p>
    <w:p w:rsidR="00672D04" w:rsidRDefault="00672D04" w:rsidP="00672D0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highlight w:val="yellow"/>
          <w:lang w:val="el-GR"/>
        </w:rPr>
      </w:pPr>
      <w:r>
        <w:rPr>
          <w:rFonts w:ascii="Arial" w:hAnsi="Arial"/>
          <w:highlight w:val="yellow"/>
          <w:lang w:val="el-GR"/>
        </w:rPr>
        <w:t>Θερμοστάτη ελέγχου της θερμοκρασίας ανάκτησης.</w:t>
      </w:r>
    </w:p>
    <w:p w:rsidR="00672D04" w:rsidRPr="00982CBB" w:rsidRDefault="00672D04" w:rsidP="00672D0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highlight w:val="yellow"/>
          <w:lang w:val="el-GR"/>
        </w:rPr>
      </w:pPr>
      <w:r>
        <w:rPr>
          <w:rFonts w:ascii="Arial" w:hAnsi="Arial"/>
          <w:highlight w:val="yellow"/>
          <w:lang w:val="el-GR"/>
        </w:rPr>
        <w:t>Δυνατότητα επιλογής αντλίας κυκλοφορίας νερού τριών ταχυτήτων.</w:t>
      </w:r>
    </w:p>
    <w:p w:rsidR="0033108F" w:rsidRPr="0033108F" w:rsidRDefault="0033108F" w:rsidP="00672D04">
      <w:pPr>
        <w:autoSpaceDE w:val="0"/>
        <w:autoSpaceDN w:val="0"/>
        <w:adjustRightInd w:val="0"/>
        <w:spacing w:after="40" w:line="200" w:lineRule="atLeast"/>
        <w:rPr>
          <w:rFonts w:ascii="Arial" w:hAnsi="Arial" w:cs="Arial"/>
          <w:lang w:val="en-US"/>
        </w:rPr>
      </w:pPr>
    </w:p>
    <w:sectPr w:rsidR="0033108F" w:rsidRPr="0033108F" w:rsidSect="007C6849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58" w:right="907" w:bottom="1418" w:left="993" w:header="426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8AA" w:rsidRDefault="009848AA">
      <w:r>
        <w:separator/>
      </w:r>
    </w:p>
  </w:endnote>
  <w:endnote w:type="continuationSeparator" w:id="0">
    <w:p w:rsidR="009848AA" w:rsidRDefault="00984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-Bold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TimesTen LT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 Linotyp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83" w:usb1="00000000" w:usb2="00000000" w:usb3="00000000" w:csb0="00000009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Linotype-Bold">
    <w:altName w:val="Times New Roman"/>
    <w:panose1 w:val="00000000000000000000"/>
    <w:charset w:val="A1"/>
    <w:family w:val="auto"/>
    <w:notTrueType/>
    <w:pitch w:val="default"/>
    <w:sig w:usb0="00000003" w:usb1="00000000" w:usb2="00000000" w:usb3="00000000" w:csb0="00000009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A47" w:rsidRDefault="00F37A47">
    <w:pPr>
      <w:pStyle w:val="Footer"/>
      <w:framePr w:wrap="around" w:vAnchor="text" w:hAnchor="margin" w:xAlign="in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</w:p>
  <w:p w:rsidR="00F37A47" w:rsidRDefault="00F37A47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A47" w:rsidRPr="003B681D" w:rsidRDefault="00F37A47" w:rsidP="003B681D">
    <w:pPr>
      <w:pStyle w:val="Footer"/>
      <w:ind w:right="360" w:firstLine="360"/>
      <w:rPr>
        <w:lang w:val="en-GB"/>
      </w:rPr>
    </w:pPr>
    <w:r>
      <w:fldChar w:fldCharType="begin"/>
    </w:r>
    <w:r w:rsidRPr="003B681D">
      <w:rPr>
        <w:lang w:val="en-GB"/>
      </w:rPr>
      <w:instrText xml:space="preserve"> PAGE   \* MERGEFORMAT </w:instrText>
    </w:r>
    <w:r>
      <w:fldChar w:fldCharType="separate"/>
    </w:r>
    <w:r w:rsidR="00652BF9">
      <w:rPr>
        <w:lang w:val="en-GB"/>
      </w:rPr>
      <w:t>5</w:t>
    </w:r>
    <w:r>
      <w:fldChar w:fldCharType="end"/>
    </w:r>
    <w:r w:rsidRPr="003B681D">
      <w:rPr>
        <w:lang w:val="en-GB"/>
      </w:rPr>
      <w:t xml:space="preserve">   </w:t>
    </w:r>
    <w:r>
      <w:rPr>
        <w:lang w:val="en-GB"/>
      </w:rPr>
      <w:t xml:space="preserve">              </w:t>
    </w:r>
    <w:r>
      <w:rPr>
        <w:lang w:val="en-GB"/>
      </w:rPr>
      <w:tab/>
    </w:r>
    <w:r>
      <w:rPr>
        <w:color w:val="0000FF"/>
        <w:sz w:val="16"/>
        <w:lang w:val="en-US"/>
      </w:rPr>
      <w:t xml:space="preserve">                                                        </w:t>
    </w:r>
  </w:p>
  <w:p w:rsidR="00F37A47" w:rsidRPr="003B681D" w:rsidRDefault="00F37A47">
    <w:pPr>
      <w:pStyle w:val="Footer"/>
      <w:rPr>
        <w:lang w:val="en-GB"/>
      </w:rPr>
    </w:pPr>
    <w:r>
      <w:rPr>
        <w:lang w:val="en-GB"/>
      </w:rPr>
      <w:tab/>
    </w:r>
    <w:r>
      <w:rPr>
        <w:lang w:val="en-GB"/>
      </w:rPr>
      <w:tab/>
    </w:r>
    <w:r w:rsidRPr="008D277A">
      <w:rPr>
        <w:sz w:val="16"/>
        <w:szCs w:val="16"/>
        <w:lang w:val="en-GB"/>
      </w:rPr>
      <w:t>Order No.135</w:t>
    </w:r>
    <w:r>
      <w:rPr>
        <w:sz w:val="16"/>
        <w:szCs w:val="16"/>
        <w:lang w:val="en-GB"/>
      </w:rPr>
      <w:t>41, 09</w:t>
    </w:r>
    <w:r w:rsidRPr="008D277A">
      <w:rPr>
        <w:sz w:val="16"/>
        <w:szCs w:val="16"/>
        <w:lang w:val="en-GB"/>
      </w:rPr>
      <w:t>.2014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A47" w:rsidRDefault="00F37A47" w:rsidP="00E70E00">
    <w:pPr>
      <w:pStyle w:val="Footer"/>
      <w:ind w:right="360" w:firstLine="360"/>
    </w:pPr>
  </w:p>
  <w:p w:rsidR="00F37A47" w:rsidRPr="007E30CC" w:rsidRDefault="00F37A47" w:rsidP="00E70E00">
    <w:pPr>
      <w:pStyle w:val="Footer"/>
      <w:ind w:right="360" w:firstLine="360"/>
      <w:rPr>
        <w:lang w:val="en-US"/>
      </w:rPr>
    </w:pPr>
    <w:r>
      <w:fldChar w:fldCharType="begin"/>
    </w:r>
    <w:r w:rsidRPr="00E70E00">
      <w:rPr>
        <w:lang w:val="en-GB"/>
      </w:rPr>
      <w:instrText xml:space="preserve"> PAGE   \* MERGEFORMAT </w:instrText>
    </w:r>
    <w:r>
      <w:fldChar w:fldCharType="separate"/>
    </w:r>
    <w:r>
      <w:rPr>
        <w:lang w:val="en-GB"/>
      </w:rPr>
      <w:t>11</w:t>
    </w:r>
    <w:r>
      <w:fldChar w:fldCharType="end"/>
    </w:r>
    <w:r w:rsidRPr="00E70E00">
      <w:rPr>
        <w:lang w:val="en-GB"/>
      </w:rPr>
      <w:t xml:space="preserve">  </w:t>
    </w:r>
    <w:r>
      <w:rPr>
        <w:lang w:val="en-GB"/>
      </w:rPr>
      <w:t xml:space="preserve"> </w:t>
    </w:r>
    <w:r w:rsidRPr="007E30CC">
      <w:rPr>
        <w:color w:val="0000FF"/>
        <w:sz w:val="16"/>
        <w:lang w:val="en-US"/>
      </w:rPr>
      <w:t>EMEA Marketing / Specification guide 30RBS039-160</w:t>
    </w:r>
    <w:r>
      <w:rPr>
        <w:color w:val="0000FF"/>
        <w:sz w:val="16"/>
        <w:lang w:val="en-US"/>
      </w:rPr>
      <w:t xml:space="preserve">A                                                                                              </w:t>
    </w:r>
    <w:r>
      <w:rPr>
        <w:color w:val="0000FF"/>
        <w:sz w:val="16"/>
        <w:lang w:val="en-US"/>
      </w:rPr>
      <w:fldChar w:fldCharType="begin"/>
    </w:r>
    <w:r>
      <w:rPr>
        <w:color w:val="0000FF"/>
        <w:sz w:val="16"/>
        <w:lang w:val="en-US"/>
      </w:rPr>
      <w:instrText xml:space="preserve"> DATE \@ "MMM. d, yy" </w:instrText>
    </w:r>
    <w:r>
      <w:rPr>
        <w:color w:val="0000FF"/>
        <w:sz w:val="16"/>
        <w:lang w:val="en-US"/>
      </w:rPr>
      <w:fldChar w:fldCharType="separate"/>
    </w:r>
    <w:r w:rsidR="005E2D28">
      <w:rPr>
        <w:color w:val="0000FF"/>
        <w:sz w:val="16"/>
        <w:lang w:val="en-US"/>
      </w:rPr>
      <w:t>May. 30, 16</w:t>
    </w:r>
    <w:r>
      <w:rPr>
        <w:color w:val="0000FF"/>
        <w:sz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8AA" w:rsidRDefault="009848AA">
      <w:r>
        <w:separator/>
      </w:r>
    </w:p>
  </w:footnote>
  <w:footnote w:type="continuationSeparator" w:id="0">
    <w:p w:rsidR="009848AA" w:rsidRDefault="009848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A47" w:rsidRPr="003A439B" w:rsidRDefault="00F37A47" w:rsidP="00AB2195">
    <w:pPr>
      <w:pStyle w:val="Header"/>
      <w:rPr>
        <w:rFonts w:ascii="Arial" w:hAnsi="Arial" w:cs="Arial"/>
        <w:color w:val="0000FF"/>
        <w:sz w:val="16"/>
        <w:lang w:val="el-GR"/>
      </w:rPr>
    </w:pPr>
    <w:r w:rsidRPr="00AC4BA9">
      <w:rPr>
        <w:rFonts w:ascii="Arial" w:hAnsi="Arial" w:cs="Arial"/>
        <w:i/>
        <w:iCs/>
        <w:color w:val="0000FF"/>
        <w:sz w:val="16"/>
        <w:lang w:val="en-GB"/>
      </w:rPr>
      <w:tab/>
    </w:r>
    <w:r w:rsidRPr="003A439B">
      <w:rPr>
        <w:rFonts w:ascii="Arial" w:hAnsi="Arial" w:cs="Arial"/>
        <w:i/>
        <w:iCs/>
        <w:color w:val="0000FF"/>
        <w:sz w:val="16"/>
        <w:lang w:val="el-GR"/>
      </w:rPr>
      <w:t xml:space="preserve">           </w:t>
    </w:r>
    <w:r w:rsidRPr="003A439B">
      <w:rPr>
        <w:rFonts w:ascii="Arial" w:hAnsi="Arial" w:cs="Arial"/>
        <w:lang w:val="el-GR"/>
      </w:rPr>
      <w:t xml:space="preserve">   </w:t>
    </w:r>
    <w:r>
      <w:rPr>
        <w:rFonts w:ascii="Arial" w:hAnsi="Arial" w:cs="Arial"/>
        <w:lang w:val="el-GR" w:eastAsia="el-GR"/>
      </w:rPr>
      <w:drawing>
        <wp:inline distT="0" distB="0" distL="0" distR="0" wp14:anchorId="69C4151B" wp14:editId="226A9470">
          <wp:extent cx="688975" cy="405765"/>
          <wp:effectExtent l="19050" t="0" r="0" b="0"/>
          <wp:docPr id="1" name="Image 1" descr="Carrier_Minimum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rrier_Minimum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4057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37A47" w:rsidRPr="003A439B" w:rsidRDefault="00F37A47" w:rsidP="00AB2195">
    <w:pPr>
      <w:pStyle w:val="Header"/>
      <w:rPr>
        <w:rFonts w:ascii="Arial" w:hAnsi="Arial" w:cs="Arial"/>
        <w:color w:val="0000FF"/>
        <w:sz w:val="16"/>
        <w:lang w:val="el-GR"/>
      </w:rPr>
    </w:pPr>
    <w:r w:rsidRPr="003A439B">
      <w:rPr>
        <w:rFonts w:ascii="Arial" w:hAnsi="Arial" w:cs="Arial"/>
        <w:color w:val="0000FF"/>
        <w:sz w:val="16"/>
        <w:lang w:val="el-GR"/>
      </w:rPr>
      <w:t xml:space="preserve">                        </w:t>
    </w:r>
  </w:p>
  <w:p w:rsidR="002B05E9" w:rsidRPr="00CE2892" w:rsidRDefault="002B05E9" w:rsidP="002B05E9">
    <w:pPr>
      <w:autoSpaceDE w:val="0"/>
      <w:autoSpaceDN w:val="0"/>
      <w:adjustRightInd w:val="0"/>
      <w:jc w:val="center"/>
      <w:rPr>
        <w:rFonts w:ascii="HelveticaLinotype-Bold" w:hAnsi="HelveticaLinotype-Bold" w:cs="HelveticaLinotype-Bold"/>
        <w:b/>
        <w:bCs/>
        <w:noProof w:val="0"/>
        <w:sz w:val="24"/>
        <w:szCs w:val="24"/>
        <w:lang w:val="el-GR"/>
      </w:rPr>
    </w:pPr>
    <w:proofErr w:type="spellStart"/>
    <w:r>
      <w:rPr>
        <w:rFonts w:ascii="HelveticaLinotype-Bold" w:hAnsi="HelveticaLinotype-Bold" w:cs="HelveticaLinotype-Bold"/>
        <w:b/>
        <w:bCs/>
        <w:noProof w:val="0"/>
        <w:sz w:val="24"/>
        <w:szCs w:val="24"/>
        <w:lang w:val="el-GR"/>
      </w:rPr>
      <w:t>Ψήκτης</w:t>
    </w:r>
    <w:proofErr w:type="spellEnd"/>
    <w:r w:rsidRPr="00CE2892">
      <w:rPr>
        <w:rFonts w:ascii="HelveticaLinotype-Bold" w:hAnsi="HelveticaLinotype-Bold" w:cs="HelveticaLinotype-Bold"/>
        <w:b/>
        <w:bCs/>
        <w:noProof w:val="0"/>
        <w:sz w:val="24"/>
        <w:szCs w:val="24"/>
        <w:lang w:val="el-GR"/>
      </w:rPr>
      <w:t xml:space="preserve"> Αέρος – Νερού για εσωτερική τοποθέτηση</w:t>
    </w:r>
  </w:p>
  <w:p w:rsidR="000641E6" w:rsidRPr="000429F8" w:rsidRDefault="002B05E9" w:rsidP="000429F8">
    <w:pPr>
      <w:autoSpaceDE w:val="0"/>
      <w:autoSpaceDN w:val="0"/>
      <w:adjustRightInd w:val="0"/>
      <w:jc w:val="center"/>
      <w:rPr>
        <w:rFonts w:asciiTheme="minorHAnsi" w:hAnsiTheme="minorHAnsi" w:cs="HelveticaLinotype-Bold"/>
        <w:b/>
        <w:bCs/>
        <w:noProof w:val="0"/>
        <w:sz w:val="24"/>
        <w:szCs w:val="24"/>
        <w:lang w:val="en-US"/>
      </w:rPr>
    </w:pPr>
    <w:r>
      <w:rPr>
        <w:rFonts w:ascii="HelveticaLinotype-Bold" w:hAnsi="HelveticaLinotype-Bold" w:cs="HelveticaLinotype-Bold"/>
        <w:b/>
        <w:bCs/>
        <w:noProof w:val="0"/>
        <w:sz w:val="24"/>
        <w:szCs w:val="24"/>
        <w:lang w:val="el-GR"/>
      </w:rPr>
      <w:t>Ονομαστική ψυκτική απόδοση</w:t>
    </w:r>
    <w:r w:rsidR="00D048AD">
      <w:rPr>
        <w:rFonts w:ascii="HelveticaLinotype-Bold" w:hAnsi="HelveticaLinotype-Bold" w:cs="HelveticaLinotype-Bold"/>
        <w:b/>
        <w:bCs/>
        <w:noProof w:val="0"/>
        <w:sz w:val="24"/>
        <w:szCs w:val="24"/>
        <w:lang w:val="el-GR"/>
      </w:rPr>
      <w:t xml:space="preserve"> </w:t>
    </w:r>
    <w:r w:rsidR="000429F8" w:rsidRPr="000429F8">
      <w:rPr>
        <w:rFonts w:ascii="HelveticaLinotype-Bold" w:hAnsi="HelveticaLinotype-Bold" w:cs="HelveticaLinotype-Bold"/>
        <w:b/>
        <w:bCs/>
        <w:noProof w:val="0"/>
        <w:sz w:val="24"/>
        <w:szCs w:val="24"/>
        <w:lang w:val="el-GR"/>
      </w:rPr>
      <w:t xml:space="preserve">17,7 - 36,0 </w:t>
    </w:r>
    <w:proofErr w:type="spellStart"/>
    <w:r w:rsidR="000429F8" w:rsidRPr="000429F8">
      <w:rPr>
        <w:rFonts w:ascii="HelveticaLinotype-Bold" w:hAnsi="HelveticaLinotype-Bold" w:cs="HelveticaLinotype-Bold"/>
        <w:b/>
        <w:bCs/>
        <w:noProof w:val="0"/>
        <w:sz w:val="24"/>
        <w:szCs w:val="24"/>
        <w:lang w:val="el-GR"/>
      </w:rPr>
      <w:t>kW</w:t>
    </w:r>
    <w:proofErr w:type="spellEnd"/>
  </w:p>
  <w:p w:rsidR="00F37A47" w:rsidRPr="003A439B" w:rsidRDefault="00F37A47" w:rsidP="00AB2195">
    <w:pPr>
      <w:rPr>
        <w:rFonts w:ascii="Arial" w:hAnsi="Arial" w:cs="Arial"/>
        <w:lang w:val="el-GR"/>
      </w:rPr>
    </w:pPr>
  </w:p>
  <w:p w:rsidR="002B05E9" w:rsidRPr="00D93C27" w:rsidRDefault="002B05E9" w:rsidP="002B05E9">
    <w:pPr>
      <w:pStyle w:val="Header"/>
      <w:rPr>
        <w:rFonts w:ascii="Arial" w:hAnsi="Arial" w:cs="Arial"/>
        <w:b/>
        <w:bCs/>
        <w:i/>
        <w:iCs/>
        <w:noProof w:val="0"/>
        <w:color w:val="000000"/>
        <w:lang w:val="el-GR"/>
      </w:rPr>
    </w:pPr>
    <w:r>
      <w:rPr>
        <w:rFonts w:ascii="Arial" w:hAnsi="Arial" w:cs="Arial"/>
        <w:b/>
        <w:bCs/>
        <w:i/>
        <w:iCs/>
        <w:noProof w:val="0"/>
        <w:color w:val="000000"/>
        <w:lang w:val="el-GR"/>
      </w:rPr>
      <w:t xml:space="preserve">Μοντέλο </w:t>
    </w:r>
    <w:r>
      <w:rPr>
        <w:rFonts w:ascii="Arial" w:hAnsi="Arial" w:cs="Arial"/>
        <w:b/>
        <w:bCs/>
        <w:i/>
        <w:iCs/>
        <w:noProof w:val="0"/>
        <w:color w:val="000000"/>
        <w:lang w:val="en-US"/>
      </w:rPr>
      <w:t>Carrier</w:t>
    </w:r>
    <w:r w:rsidRPr="00D93C27">
      <w:rPr>
        <w:rFonts w:ascii="Arial" w:hAnsi="Arial" w:cs="Arial"/>
        <w:b/>
        <w:bCs/>
        <w:i/>
        <w:iCs/>
        <w:noProof w:val="0"/>
        <w:color w:val="000000"/>
        <w:lang w:val="el-GR"/>
      </w:rPr>
      <w:t xml:space="preserve">:     </w:t>
    </w:r>
  </w:p>
  <w:p w:rsidR="00B4620C" w:rsidRPr="00B4620C" w:rsidRDefault="000429F8" w:rsidP="00AB2195">
    <w:pPr>
      <w:pStyle w:val="Header"/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</w:pPr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30PA</w:t>
    </w:r>
    <w:r w:rsidRPr="000429F8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/PAC</w:t>
    </w:r>
  </w:p>
  <w:p w:rsidR="002B05E9" w:rsidRPr="00407E6B" w:rsidRDefault="002B05E9" w:rsidP="002B05E9">
    <w:pPr>
      <w:pStyle w:val="Header"/>
      <w:jc w:val="right"/>
      <w:rPr>
        <w:rFonts w:ascii="Arial" w:hAnsi="Arial" w:cs="Arial"/>
        <w:b/>
        <w:bCs/>
        <w:i/>
        <w:iCs/>
        <w:noProof w:val="0"/>
        <w:color w:val="000000"/>
        <w:sz w:val="32"/>
        <w:lang w:val="el-GR"/>
      </w:rPr>
    </w:pPr>
    <w:r>
      <w:rPr>
        <w:rFonts w:ascii="Arial" w:hAnsi="Arial" w:cs="Arial"/>
        <w:sz w:val="28"/>
        <w:szCs w:val="38"/>
        <w:lang w:val="el-GR"/>
      </w:rPr>
      <w:t>Τεχνική Προδιαγραφή</w:t>
    </w:r>
  </w:p>
  <w:p w:rsidR="00F37A47" w:rsidRPr="000535CD" w:rsidRDefault="00F37A47">
    <w:pPr>
      <w:pStyle w:val="Header"/>
      <w:pBdr>
        <w:bottom w:val="single" w:sz="12" w:space="0" w:color="auto"/>
      </w:pBdr>
      <w:rPr>
        <w:rFonts w:ascii="Times-Roman" w:hAnsi="Times-Roman"/>
        <w:b/>
        <w:i/>
        <w:noProof w:val="0"/>
        <w:color w:val="000000"/>
        <w:lang w:val="el-GR"/>
      </w:rPr>
    </w:pPr>
  </w:p>
  <w:p w:rsidR="00F37A47" w:rsidRPr="000535CD" w:rsidRDefault="00F37A47">
    <w:pPr>
      <w:pStyle w:val="Header"/>
      <w:rPr>
        <w:lang w:val="el-G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A47" w:rsidRPr="00AC4BA9" w:rsidRDefault="00F37A47" w:rsidP="00AD75BC">
    <w:pPr>
      <w:pStyle w:val="Header"/>
      <w:rPr>
        <w:rFonts w:ascii="Arial" w:hAnsi="Arial" w:cs="Arial"/>
        <w:color w:val="0000FF"/>
        <w:sz w:val="16"/>
        <w:lang w:val="en-GB"/>
      </w:rPr>
    </w:pPr>
    <w:r>
      <w:rPr>
        <w:rFonts w:ascii="Arial" w:hAnsi="Arial" w:cs="Arial"/>
        <w:i/>
        <w:iCs/>
        <w:color w:val="0000FF"/>
        <w:sz w:val="16"/>
        <w:lang w:val="en-GB"/>
      </w:rPr>
      <w:t>May 2013</w:t>
    </w:r>
    <w:r w:rsidRPr="00AC4BA9">
      <w:rPr>
        <w:rFonts w:ascii="Arial" w:hAnsi="Arial" w:cs="Arial"/>
        <w:i/>
        <w:iCs/>
        <w:color w:val="0000FF"/>
        <w:sz w:val="16"/>
        <w:lang w:val="en-GB"/>
      </w:rPr>
      <w:tab/>
      <w:t xml:space="preserve">           </w:t>
    </w:r>
    <w:r w:rsidRPr="00AC4BA9">
      <w:rPr>
        <w:rFonts w:ascii="Arial" w:hAnsi="Arial" w:cs="Arial"/>
        <w:lang w:val="en-GB"/>
      </w:rPr>
      <w:t xml:space="preserve">   </w:t>
    </w:r>
    <w:r>
      <w:rPr>
        <w:rFonts w:ascii="Arial" w:hAnsi="Arial" w:cs="Arial"/>
        <w:lang w:val="el-GR" w:eastAsia="el-GR"/>
      </w:rPr>
      <w:drawing>
        <wp:inline distT="0" distB="0" distL="0" distR="0" wp14:anchorId="3428523D" wp14:editId="09E7C9BA">
          <wp:extent cx="688975" cy="405765"/>
          <wp:effectExtent l="19050" t="0" r="0" b="0"/>
          <wp:docPr id="2" name="Image 2" descr="Carrier_Minimum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arrier_Minimum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4057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37A47" w:rsidRPr="00AC4BA9" w:rsidRDefault="00F37A47" w:rsidP="00AD75BC">
    <w:pPr>
      <w:pStyle w:val="Header"/>
      <w:rPr>
        <w:rFonts w:ascii="Arial" w:hAnsi="Arial" w:cs="Arial"/>
        <w:color w:val="0000FF"/>
        <w:sz w:val="16"/>
        <w:lang w:val="en-GB"/>
      </w:rPr>
    </w:pPr>
    <w:r w:rsidRPr="00AC4BA9">
      <w:rPr>
        <w:rFonts w:ascii="Arial" w:hAnsi="Arial" w:cs="Arial"/>
        <w:color w:val="0000FF"/>
        <w:sz w:val="16"/>
        <w:lang w:val="en-GB"/>
      </w:rPr>
      <w:t xml:space="preserve">                        </w:t>
    </w:r>
  </w:p>
  <w:p w:rsidR="00F37A47" w:rsidRPr="00AC4BA9" w:rsidRDefault="00F37A47" w:rsidP="00AD75BC">
    <w:pPr>
      <w:autoSpaceDE w:val="0"/>
      <w:autoSpaceDN w:val="0"/>
      <w:adjustRightInd w:val="0"/>
      <w:jc w:val="center"/>
      <w:rPr>
        <w:rFonts w:ascii="Arial" w:hAnsi="Arial" w:cs="Arial"/>
        <w:b/>
        <w:bCs/>
        <w:i/>
        <w:iCs/>
        <w:noProof w:val="0"/>
        <w:color w:val="000000"/>
        <w:sz w:val="24"/>
        <w:lang w:val="en-US"/>
      </w:rPr>
    </w:pPr>
    <w:r w:rsidRPr="00AC4BA9">
      <w:rPr>
        <w:rFonts w:ascii="Arial" w:hAnsi="Arial" w:cs="Arial"/>
        <w:b/>
        <w:bCs/>
        <w:i/>
        <w:iCs/>
        <w:noProof w:val="0"/>
        <w:sz w:val="24"/>
        <w:lang w:val="en-US"/>
      </w:rPr>
      <w:t>Air Cooled Liquid chiller</w:t>
    </w:r>
  </w:p>
  <w:p w:rsidR="00F37A47" w:rsidRPr="00AC4BA9" w:rsidRDefault="00F37A47" w:rsidP="00AD75BC">
    <w:pPr>
      <w:pStyle w:val="Heading1"/>
      <w:rPr>
        <w:rFonts w:ascii="Arial" w:hAnsi="Arial" w:cs="Arial"/>
        <w:sz w:val="24"/>
        <w:lang w:val="en-US"/>
      </w:rPr>
    </w:pPr>
    <w:r w:rsidRPr="00AC4BA9">
      <w:rPr>
        <w:rFonts w:ascii="Arial" w:hAnsi="Arial" w:cs="Arial"/>
        <w:sz w:val="24"/>
        <w:lang w:val="en-US"/>
      </w:rPr>
      <w:t>Cooling capacity range: 40 to 160 kW</w:t>
    </w:r>
  </w:p>
  <w:p w:rsidR="00F37A47" w:rsidRPr="00AC4BA9" w:rsidRDefault="00F37A47" w:rsidP="00AD75BC">
    <w:pPr>
      <w:rPr>
        <w:rFonts w:ascii="Arial" w:hAnsi="Arial" w:cs="Arial"/>
        <w:lang w:val="en-US"/>
      </w:rPr>
    </w:pPr>
  </w:p>
  <w:p w:rsidR="00F37A47" w:rsidRPr="00AC4BA9" w:rsidRDefault="00F37A47" w:rsidP="00AD75BC">
    <w:pPr>
      <w:pStyle w:val="Header"/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</w:pPr>
    <w:r w:rsidRPr="00AC4BA9">
      <w:rPr>
        <w:rFonts w:ascii="Arial" w:hAnsi="Arial" w:cs="Arial"/>
        <w:b/>
        <w:bCs/>
        <w:i/>
        <w:iCs/>
        <w:noProof w:val="0"/>
        <w:color w:val="000000"/>
        <w:lang w:val="en-US"/>
      </w:rPr>
      <w:t xml:space="preserve">Carrier models:     </w:t>
    </w:r>
    <w:r w:rsidRPr="00AC4BA9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30RB</w:t>
    </w:r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-</w:t>
    </w:r>
    <w:r w:rsidRPr="00AC4BA9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 xml:space="preserve"> </w:t>
    </w:r>
    <w:r w:rsidRPr="00BB523C">
      <w:rPr>
        <w:i/>
        <w:iCs/>
        <w:color w:val="000066"/>
        <w:sz w:val="27"/>
        <w:szCs w:val="27"/>
        <w:lang w:val="en-US"/>
      </w:rPr>
      <w:t>30RB_162-262B_302-802</w:t>
    </w:r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 xml:space="preserve"> “A”</w:t>
    </w:r>
  </w:p>
  <w:p w:rsidR="00F37A47" w:rsidRPr="00AC4BA9" w:rsidRDefault="00F37A47" w:rsidP="00AD75BC">
    <w:pPr>
      <w:pStyle w:val="Header"/>
      <w:jc w:val="right"/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</w:pPr>
    <w:r w:rsidRPr="00AC4BA9">
      <w:rPr>
        <w:rFonts w:ascii="Arial" w:hAnsi="Arial" w:cs="Arial"/>
        <w:sz w:val="28"/>
        <w:szCs w:val="38"/>
        <w:lang w:val="en-US"/>
      </w:rPr>
      <w:t>Specification guide</w:t>
    </w:r>
  </w:p>
  <w:p w:rsidR="00F37A47" w:rsidRDefault="00F37A47">
    <w:pPr>
      <w:pStyle w:val="Header"/>
    </w:pPr>
    <w:r>
      <w:rPr>
        <w:lang w:val="el-GR" w:eastAsia="el-GR"/>
      </w:rPr>
      <mc:AlternateContent>
        <mc:Choice Requires="wps">
          <w:drawing>
            <wp:anchor distT="4294967295" distB="4294967295" distL="114300" distR="114300" simplePos="0" relativeHeight="251657728" behindDoc="0" locked="0" layoutInCell="0" allowOverlap="1" wp14:anchorId="1C3296B3" wp14:editId="5BCC185C">
              <wp:simplePos x="0" y="0"/>
              <wp:positionH relativeFrom="column">
                <wp:posOffset>-25400</wp:posOffset>
              </wp:positionH>
              <wp:positionV relativeFrom="paragraph">
                <wp:posOffset>93979</wp:posOffset>
              </wp:positionV>
              <wp:extent cx="6400800" cy="0"/>
              <wp:effectExtent l="0" t="0" r="19050" b="19050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pt,7.4pt" to="502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2XaEwIAACkEAAAOAAAAZHJzL2Uyb0RvYy54bWysU8uO2yAU3VfqPyD2iXHGkyZWnFFlJ91M&#10;20gz/QACOEbFgIDEiar+ey/k0abdVFW9wDzOPZx7z2XxdOwVOgjnpdEVzscEI6GZ4VLvKvzldT2a&#10;YeQD1Zwqo0WFT8Ljp+XbN4vBlmJiOqO4cAhItC8HW+EuBFtmmWed6KkfGys0HLbG9TTA0u0y7ugA&#10;7L3KJoRMs8E4bp1hwnvYbc6HeJn421aw8LltvQhIVRi0hTS6NG7jmC0XtNw5ajvJLjLoP6joqdRw&#10;6Y2qoYGivZN/UPWSOeNNG8bM9JlpW8lEygGyyclv2bx01IqUCxTH21uZ/P+jZZ8OG4ckr/ADRpr2&#10;YNGz1ALlsTKD9SUAar1xMTd21C/22bCvHmlTd1TvRFL4erIQliKyu5C48Bb4t8NHwwFD98GkMh1b&#10;10dKKAA6JjdONzfEMSAGm9OCkBkB09j1LKPlNdA6Hz4I06M4qbACzYmYHp59AOkAvULiPdqspVLJ&#10;bKXRAGrn5JGkCG+U5PE04rzbbWvl0IHGfklfLASw3cGc2Wue2DpB+eoyD1Sq8xzwSkc+yAX0XGbn&#10;hvg2J/PVbDUrRsVkuhoVpGlG79d1MZqu83ePzUNT103+PUrLi7KTnAsd1V2bMy/+zvzLMzm31a09&#10;b3XI7tlTiiD2+k+ik5nRv3MnbA0/bVysRvQV+jGBL28nNvyv64T6+cKXPwAAAP//AwBQSwMEFAAG&#10;AAgAAAAhAIDW1h3aAAAACQEAAA8AAABkcnMvZG93bnJldi54bWxMj8FOwzAQRO9I/IO1SNxaBxRQ&#10;msapoBKX3ggVcHTjJYmw11HspsnfsxEHOO6b0exMsZucFSMOofOk4G6dgECqvemoUXB8e1llIELU&#10;ZLT1hApmDLArr68KnRt/oVccq9gIDqGQawVtjH0uZahbdDqsfY/E2pcfnI58Do00g75wuLPyPkke&#10;pdMd8YdW97hvsf6uzo5THj6y54POjvNsq89Nun8/jOSUur2ZnrYgIk7xzwxLfa4OJXc6+TOZIKyC&#10;VcpTIvOUFyx6kizk9EtkWcj/C8ofAAAA//8DAFBLAQItABQABgAIAAAAIQC2gziS/gAAAOEBAAAT&#10;AAAAAAAAAAAAAAAAAAAAAABbQ29udGVudF9UeXBlc10ueG1sUEsBAi0AFAAGAAgAAAAhADj9If/W&#10;AAAAlAEAAAsAAAAAAAAAAAAAAAAALwEAAF9yZWxzLy5yZWxzUEsBAi0AFAAGAAgAAAAhAI1fZdoT&#10;AgAAKQQAAA4AAAAAAAAAAAAAAAAALgIAAGRycy9lMm9Eb2MueG1sUEsBAi0AFAAGAAgAAAAhAIDW&#10;1h3aAAAACQEAAA8AAAAAAAAAAAAAAAAAbQQAAGRycy9kb3ducmV2LnhtbFBLBQYAAAAABAAEAPMA&#10;AAB0BQAAAAA=&#10;" o:allowincell="f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D0E28"/>
    <w:multiLevelType w:val="hybridMultilevel"/>
    <w:tmpl w:val="A50068C8"/>
    <w:lvl w:ilvl="0" w:tplc="A398B072">
      <w:start w:val="1"/>
      <w:numFmt w:val="bullet"/>
      <w:pStyle w:val="BodyTextIndent"/>
      <w:lvlText w:val=""/>
      <w:lvlJc w:val="left"/>
      <w:pPr>
        <w:tabs>
          <w:tab w:val="num" w:pos="1582"/>
        </w:tabs>
        <w:ind w:left="1582" w:hanging="360"/>
      </w:pPr>
      <w:rPr>
        <w:rFonts w:ascii="Wingdings" w:hAnsi="Wingdings" w:hint="default"/>
      </w:rPr>
    </w:lvl>
    <w:lvl w:ilvl="1" w:tplc="85F6AD50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hint="default"/>
      </w:rPr>
    </w:lvl>
    <w:lvl w:ilvl="2" w:tplc="4300B920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9F28636A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60D66774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hint="default"/>
      </w:rPr>
    </w:lvl>
    <w:lvl w:ilvl="5" w:tplc="509E1584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B922F032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478E657E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hint="default"/>
      </w:rPr>
    </w:lvl>
    <w:lvl w:ilvl="8" w:tplc="F258D158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abstractNum w:abstractNumId="1">
    <w:nsid w:val="2258328D"/>
    <w:multiLevelType w:val="hybridMultilevel"/>
    <w:tmpl w:val="17B4DCE8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665EEB"/>
    <w:multiLevelType w:val="hybridMultilevel"/>
    <w:tmpl w:val="557A7C38"/>
    <w:lvl w:ilvl="0" w:tplc="558067C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8F4D35"/>
    <w:multiLevelType w:val="hybridMultilevel"/>
    <w:tmpl w:val="F57E726C"/>
    <w:lvl w:ilvl="0" w:tplc="09C0486E">
      <w:start w:val="1"/>
      <w:numFmt w:val="bullet"/>
      <w:pStyle w:val="Puce2"/>
      <w:lvlText w:val="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24A0FFE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6E24F5E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6012F460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BDF86B24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CBC84BA6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709C92A8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9C526244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3A902064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4">
    <w:nsid w:val="35B9385F"/>
    <w:multiLevelType w:val="hybridMultilevel"/>
    <w:tmpl w:val="A95CD55C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0A3075"/>
    <w:multiLevelType w:val="hybridMultilevel"/>
    <w:tmpl w:val="596C1DA0"/>
    <w:lvl w:ilvl="0" w:tplc="B1EE9608">
      <w:start w:val="1"/>
      <w:numFmt w:val="bullet"/>
      <w:pStyle w:val="Puce1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4A5E0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4467D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5276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CEACE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C66F8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A9E0E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84AE0D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7B6868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2AC5EE0"/>
    <w:multiLevelType w:val="hybridMultilevel"/>
    <w:tmpl w:val="2A4AD310"/>
    <w:lvl w:ilvl="0" w:tplc="CFDCD280">
      <w:start w:val="2"/>
      <w:numFmt w:val="bullet"/>
      <w:pStyle w:val="Puce3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1936B004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7D01BD2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A938440A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A232EC88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9E3CE290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710E7FFC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48069AB2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4D0C1BE6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7">
    <w:nsid w:val="77204587"/>
    <w:multiLevelType w:val="hybridMultilevel"/>
    <w:tmpl w:val="BAC844DC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BEFA24B8">
      <w:start w:val="1"/>
      <w:numFmt w:val="lowerLetter"/>
      <w:lvlText w:val="%2."/>
      <w:lvlJc w:val="left"/>
      <w:pPr>
        <w:ind w:left="1785" w:hanging="705"/>
      </w:pPr>
      <w:rPr>
        <w:rFonts w:hint="default"/>
      </w:rPr>
    </w:lvl>
    <w:lvl w:ilvl="2" w:tplc="91DC12C6">
      <w:start w:val="1"/>
      <w:numFmt w:val="decimal"/>
      <w:lvlText w:val="%3)"/>
      <w:lvlJc w:val="left"/>
      <w:pPr>
        <w:ind w:left="2685" w:hanging="705"/>
      </w:pPr>
      <w:rPr>
        <w:rFonts w:hint="default"/>
      </w:rPr>
    </w:lvl>
    <w:lvl w:ilvl="3" w:tplc="C2782168">
      <w:start w:val="1"/>
      <w:numFmt w:val="lowerLetter"/>
      <w:lvlText w:val="%4)"/>
      <w:lvlJc w:val="left"/>
      <w:pPr>
        <w:ind w:left="3225" w:hanging="705"/>
      </w:pPr>
      <w:rPr>
        <w:rFonts w:hint="default"/>
      </w:rPr>
    </w:lvl>
    <w:lvl w:ilvl="4" w:tplc="3866F8E8">
      <w:start w:val="1"/>
      <w:numFmt w:val="decimal"/>
      <w:lvlText w:val="%5."/>
      <w:lvlJc w:val="left"/>
      <w:pPr>
        <w:ind w:left="3945" w:hanging="705"/>
      </w:pPr>
      <w:rPr>
        <w:rFonts w:hint="default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4B3B6C"/>
    <w:multiLevelType w:val="hybridMultilevel"/>
    <w:tmpl w:val="5A56EE34"/>
    <w:lvl w:ilvl="0" w:tplc="7576B5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EF6672A"/>
    <w:multiLevelType w:val="hybridMultilevel"/>
    <w:tmpl w:val="86341B8C"/>
    <w:lvl w:ilvl="0" w:tplc="2C8A206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0"/>
  </w:num>
  <w:num w:numId="5">
    <w:abstractNumId w:val="9"/>
  </w:num>
  <w:num w:numId="6">
    <w:abstractNumId w:val="2"/>
  </w:num>
  <w:num w:numId="7">
    <w:abstractNumId w:val="8"/>
  </w:num>
  <w:num w:numId="8">
    <w:abstractNumId w:val="4"/>
  </w:num>
  <w:num w:numId="9">
    <w:abstractNumId w:val="7"/>
  </w:num>
  <w:num w:numId="10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fr-FR" w:vendorID="9" w:dllVersion="512" w:checkStyle="0"/>
  <w:activeWritingStyle w:appName="MSWord" w:lang="en-GB" w:vendorID="8" w:dllVersion="513" w:checkStyle="1"/>
  <w:activeWritingStyle w:appName="MSWord" w:lang="it-IT" w:vendorID="3" w:dllVersion="517" w:checkStyle="1"/>
  <w:proofState w:spelling="clean" w:grammar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2F2"/>
    <w:rsid w:val="0000255A"/>
    <w:rsid w:val="00002928"/>
    <w:rsid w:val="00014901"/>
    <w:rsid w:val="00017BFE"/>
    <w:rsid w:val="00021CA6"/>
    <w:rsid w:val="00022469"/>
    <w:rsid w:val="0003055A"/>
    <w:rsid w:val="00032415"/>
    <w:rsid w:val="00032595"/>
    <w:rsid w:val="00036117"/>
    <w:rsid w:val="0004221A"/>
    <w:rsid w:val="000429AE"/>
    <w:rsid w:val="000429F8"/>
    <w:rsid w:val="00043010"/>
    <w:rsid w:val="000432BA"/>
    <w:rsid w:val="0004624D"/>
    <w:rsid w:val="00050B6A"/>
    <w:rsid w:val="000535CD"/>
    <w:rsid w:val="0005515A"/>
    <w:rsid w:val="00055517"/>
    <w:rsid w:val="000577E3"/>
    <w:rsid w:val="00063EE7"/>
    <w:rsid w:val="0006419C"/>
    <w:rsid w:val="000641E6"/>
    <w:rsid w:val="00066963"/>
    <w:rsid w:val="00067BE1"/>
    <w:rsid w:val="00070E3F"/>
    <w:rsid w:val="000747E9"/>
    <w:rsid w:val="00080AE0"/>
    <w:rsid w:val="00085949"/>
    <w:rsid w:val="00087324"/>
    <w:rsid w:val="000875B0"/>
    <w:rsid w:val="00091436"/>
    <w:rsid w:val="00093FC1"/>
    <w:rsid w:val="00094712"/>
    <w:rsid w:val="00096069"/>
    <w:rsid w:val="000965BC"/>
    <w:rsid w:val="00097C97"/>
    <w:rsid w:val="000A0460"/>
    <w:rsid w:val="000A3364"/>
    <w:rsid w:val="000A38BA"/>
    <w:rsid w:val="000A70C7"/>
    <w:rsid w:val="000A7689"/>
    <w:rsid w:val="000A7CB7"/>
    <w:rsid w:val="000B17AD"/>
    <w:rsid w:val="000C1064"/>
    <w:rsid w:val="000C3BB2"/>
    <w:rsid w:val="000C6EC2"/>
    <w:rsid w:val="000D2BE3"/>
    <w:rsid w:val="000D7726"/>
    <w:rsid w:val="000E4382"/>
    <w:rsid w:val="000E7340"/>
    <w:rsid w:val="000F26E9"/>
    <w:rsid w:val="000F2B0C"/>
    <w:rsid w:val="000F73BA"/>
    <w:rsid w:val="001010AC"/>
    <w:rsid w:val="00101A94"/>
    <w:rsid w:val="0010288B"/>
    <w:rsid w:val="00104227"/>
    <w:rsid w:val="001048DB"/>
    <w:rsid w:val="00104D94"/>
    <w:rsid w:val="001103F0"/>
    <w:rsid w:val="00112545"/>
    <w:rsid w:val="0011270E"/>
    <w:rsid w:val="001152C0"/>
    <w:rsid w:val="00116F1C"/>
    <w:rsid w:val="00117244"/>
    <w:rsid w:val="0012073A"/>
    <w:rsid w:val="00120ED8"/>
    <w:rsid w:val="00124CD5"/>
    <w:rsid w:val="00136D2E"/>
    <w:rsid w:val="00137828"/>
    <w:rsid w:val="00137A8D"/>
    <w:rsid w:val="00144A77"/>
    <w:rsid w:val="0014549D"/>
    <w:rsid w:val="0014785C"/>
    <w:rsid w:val="00152160"/>
    <w:rsid w:val="0015404E"/>
    <w:rsid w:val="00156689"/>
    <w:rsid w:val="001667DA"/>
    <w:rsid w:val="001732FE"/>
    <w:rsid w:val="001733DD"/>
    <w:rsid w:val="0017608E"/>
    <w:rsid w:val="00182B77"/>
    <w:rsid w:val="00187B0F"/>
    <w:rsid w:val="00193A49"/>
    <w:rsid w:val="001A0A22"/>
    <w:rsid w:val="001A5B9C"/>
    <w:rsid w:val="001B38E9"/>
    <w:rsid w:val="001B39F4"/>
    <w:rsid w:val="001B4F7E"/>
    <w:rsid w:val="001C22C8"/>
    <w:rsid w:val="001D0801"/>
    <w:rsid w:val="001D50F8"/>
    <w:rsid w:val="001D7613"/>
    <w:rsid w:val="001E6640"/>
    <w:rsid w:val="001F1CE0"/>
    <w:rsid w:val="001F24DC"/>
    <w:rsid w:val="001F3031"/>
    <w:rsid w:val="001F3723"/>
    <w:rsid w:val="001F47AA"/>
    <w:rsid w:val="001F533E"/>
    <w:rsid w:val="001F58C9"/>
    <w:rsid w:val="0020144C"/>
    <w:rsid w:val="00205703"/>
    <w:rsid w:val="00212D00"/>
    <w:rsid w:val="00213D5F"/>
    <w:rsid w:val="00214EFF"/>
    <w:rsid w:val="0021612D"/>
    <w:rsid w:val="00217A3E"/>
    <w:rsid w:val="0022193B"/>
    <w:rsid w:val="00221D71"/>
    <w:rsid w:val="002220E0"/>
    <w:rsid w:val="00222437"/>
    <w:rsid w:val="002240C1"/>
    <w:rsid w:val="0022718D"/>
    <w:rsid w:val="00230CBA"/>
    <w:rsid w:val="00231E27"/>
    <w:rsid w:val="00236507"/>
    <w:rsid w:val="00237A2E"/>
    <w:rsid w:val="002417DC"/>
    <w:rsid w:val="0025384D"/>
    <w:rsid w:val="00257580"/>
    <w:rsid w:val="00261600"/>
    <w:rsid w:val="00264A0A"/>
    <w:rsid w:val="00265B7C"/>
    <w:rsid w:val="00265C60"/>
    <w:rsid w:val="00266EE3"/>
    <w:rsid w:val="0027302E"/>
    <w:rsid w:val="00277B33"/>
    <w:rsid w:val="0028306B"/>
    <w:rsid w:val="00284FED"/>
    <w:rsid w:val="00286685"/>
    <w:rsid w:val="002970DB"/>
    <w:rsid w:val="002A7255"/>
    <w:rsid w:val="002B03F0"/>
    <w:rsid w:val="002B05E9"/>
    <w:rsid w:val="002B11F9"/>
    <w:rsid w:val="002B2ABB"/>
    <w:rsid w:val="002C4C1C"/>
    <w:rsid w:val="002D4814"/>
    <w:rsid w:val="002E4107"/>
    <w:rsid w:val="002F20B0"/>
    <w:rsid w:val="002F5171"/>
    <w:rsid w:val="0030136E"/>
    <w:rsid w:val="00301F71"/>
    <w:rsid w:val="00302DF8"/>
    <w:rsid w:val="003067D1"/>
    <w:rsid w:val="003074E0"/>
    <w:rsid w:val="00315AAF"/>
    <w:rsid w:val="00317B32"/>
    <w:rsid w:val="003216DA"/>
    <w:rsid w:val="00323A73"/>
    <w:rsid w:val="00323B70"/>
    <w:rsid w:val="00324BA4"/>
    <w:rsid w:val="0032604A"/>
    <w:rsid w:val="00326D4C"/>
    <w:rsid w:val="003271AA"/>
    <w:rsid w:val="0033108F"/>
    <w:rsid w:val="00332ED9"/>
    <w:rsid w:val="003369D7"/>
    <w:rsid w:val="003421A8"/>
    <w:rsid w:val="003516E2"/>
    <w:rsid w:val="0035593D"/>
    <w:rsid w:val="00356F44"/>
    <w:rsid w:val="00362F27"/>
    <w:rsid w:val="003655CE"/>
    <w:rsid w:val="00383B27"/>
    <w:rsid w:val="00390FC0"/>
    <w:rsid w:val="003922C5"/>
    <w:rsid w:val="0039345C"/>
    <w:rsid w:val="00397885"/>
    <w:rsid w:val="003A0838"/>
    <w:rsid w:val="003A31C0"/>
    <w:rsid w:val="003A439B"/>
    <w:rsid w:val="003A4877"/>
    <w:rsid w:val="003A5C09"/>
    <w:rsid w:val="003A6452"/>
    <w:rsid w:val="003A6DDA"/>
    <w:rsid w:val="003B39E2"/>
    <w:rsid w:val="003B681D"/>
    <w:rsid w:val="003C69A9"/>
    <w:rsid w:val="003D0C95"/>
    <w:rsid w:val="003D12FF"/>
    <w:rsid w:val="003D3666"/>
    <w:rsid w:val="003D798C"/>
    <w:rsid w:val="003E4C93"/>
    <w:rsid w:val="003F196F"/>
    <w:rsid w:val="003F6215"/>
    <w:rsid w:val="003F7077"/>
    <w:rsid w:val="003F7C39"/>
    <w:rsid w:val="004029CB"/>
    <w:rsid w:val="00406A0B"/>
    <w:rsid w:val="00412AF4"/>
    <w:rsid w:val="004159FB"/>
    <w:rsid w:val="00427B80"/>
    <w:rsid w:val="00443E78"/>
    <w:rsid w:val="004446B5"/>
    <w:rsid w:val="00452423"/>
    <w:rsid w:val="00453634"/>
    <w:rsid w:val="00454AE5"/>
    <w:rsid w:val="00455825"/>
    <w:rsid w:val="0045673A"/>
    <w:rsid w:val="00456768"/>
    <w:rsid w:val="00457EED"/>
    <w:rsid w:val="004611F3"/>
    <w:rsid w:val="00462EBC"/>
    <w:rsid w:val="00470BFC"/>
    <w:rsid w:val="0047539C"/>
    <w:rsid w:val="0047609C"/>
    <w:rsid w:val="00477A64"/>
    <w:rsid w:val="00486278"/>
    <w:rsid w:val="00491475"/>
    <w:rsid w:val="0049415A"/>
    <w:rsid w:val="00494FA9"/>
    <w:rsid w:val="00495398"/>
    <w:rsid w:val="00495893"/>
    <w:rsid w:val="004A0E14"/>
    <w:rsid w:val="004A2029"/>
    <w:rsid w:val="004A360E"/>
    <w:rsid w:val="004A378E"/>
    <w:rsid w:val="004B18B4"/>
    <w:rsid w:val="004B30A3"/>
    <w:rsid w:val="004B7224"/>
    <w:rsid w:val="004B78F5"/>
    <w:rsid w:val="004B7CF9"/>
    <w:rsid w:val="004B7D46"/>
    <w:rsid w:val="004C0ED4"/>
    <w:rsid w:val="004C3D49"/>
    <w:rsid w:val="004C5173"/>
    <w:rsid w:val="004D15C9"/>
    <w:rsid w:val="004D7811"/>
    <w:rsid w:val="004E223C"/>
    <w:rsid w:val="004E2A09"/>
    <w:rsid w:val="004E47E4"/>
    <w:rsid w:val="004F364A"/>
    <w:rsid w:val="004F5799"/>
    <w:rsid w:val="004F6AE9"/>
    <w:rsid w:val="005014FC"/>
    <w:rsid w:val="0050238C"/>
    <w:rsid w:val="005038EB"/>
    <w:rsid w:val="00504246"/>
    <w:rsid w:val="0050426D"/>
    <w:rsid w:val="00510705"/>
    <w:rsid w:val="00522CBA"/>
    <w:rsid w:val="00526A94"/>
    <w:rsid w:val="00532EBB"/>
    <w:rsid w:val="005345EE"/>
    <w:rsid w:val="005364A1"/>
    <w:rsid w:val="00545C13"/>
    <w:rsid w:val="00552B04"/>
    <w:rsid w:val="00554902"/>
    <w:rsid w:val="00562B05"/>
    <w:rsid w:val="0056362B"/>
    <w:rsid w:val="00566850"/>
    <w:rsid w:val="00567D73"/>
    <w:rsid w:val="0057407F"/>
    <w:rsid w:val="0057467A"/>
    <w:rsid w:val="00577C94"/>
    <w:rsid w:val="005859AC"/>
    <w:rsid w:val="00592BAB"/>
    <w:rsid w:val="00597C6B"/>
    <w:rsid w:val="005A7EDC"/>
    <w:rsid w:val="005B1F5F"/>
    <w:rsid w:val="005B5D0C"/>
    <w:rsid w:val="005C35E1"/>
    <w:rsid w:val="005C4766"/>
    <w:rsid w:val="005C5F30"/>
    <w:rsid w:val="005C754F"/>
    <w:rsid w:val="005D125F"/>
    <w:rsid w:val="005D1A7E"/>
    <w:rsid w:val="005D318D"/>
    <w:rsid w:val="005D4B48"/>
    <w:rsid w:val="005D4D53"/>
    <w:rsid w:val="005E1173"/>
    <w:rsid w:val="005E11E9"/>
    <w:rsid w:val="005E2D28"/>
    <w:rsid w:val="005F0FBF"/>
    <w:rsid w:val="005F2AC7"/>
    <w:rsid w:val="005F4FDC"/>
    <w:rsid w:val="0060081A"/>
    <w:rsid w:val="00600E96"/>
    <w:rsid w:val="00600EE4"/>
    <w:rsid w:val="00604E62"/>
    <w:rsid w:val="006066D8"/>
    <w:rsid w:val="00613053"/>
    <w:rsid w:val="00616D84"/>
    <w:rsid w:val="006204CE"/>
    <w:rsid w:val="00624421"/>
    <w:rsid w:val="00627A18"/>
    <w:rsid w:val="0063216D"/>
    <w:rsid w:val="0063495A"/>
    <w:rsid w:val="006402FC"/>
    <w:rsid w:val="00643DC8"/>
    <w:rsid w:val="00646A53"/>
    <w:rsid w:val="00652BF9"/>
    <w:rsid w:val="00656C00"/>
    <w:rsid w:val="00662ED7"/>
    <w:rsid w:val="00665657"/>
    <w:rsid w:val="006706BF"/>
    <w:rsid w:val="006720D7"/>
    <w:rsid w:val="00672D04"/>
    <w:rsid w:val="00673AFF"/>
    <w:rsid w:val="00676780"/>
    <w:rsid w:val="00682AD3"/>
    <w:rsid w:val="006844E1"/>
    <w:rsid w:val="0068784F"/>
    <w:rsid w:val="0069133A"/>
    <w:rsid w:val="00691FAB"/>
    <w:rsid w:val="006A431C"/>
    <w:rsid w:val="006A6719"/>
    <w:rsid w:val="006A7BE0"/>
    <w:rsid w:val="006B310B"/>
    <w:rsid w:val="006B5C64"/>
    <w:rsid w:val="006B7BA1"/>
    <w:rsid w:val="006C30A9"/>
    <w:rsid w:val="006C6960"/>
    <w:rsid w:val="006D20AD"/>
    <w:rsid w:val="006D289C"/>
    <w:rsid w:val="006D2A5F"/>
    <w:rsid w:val="006D43C7"/>
    <w:rsid w:val="006D5496"/>
    <w:rsid w:val="006D6A07"/>
    <w:rsid w:val="006E1C9F"/>
    <w:rsid w:val="006E20D2"/>
    <w:rsid w:val="006E2F77"/>
    <w:rsid w:val="006F159C"/>
    <w:rsid w:val="007002E1"/>
    <w:rsid w:val="00701498"/>
    <w:rsid w:val="00703588"/>
    <w:rsid w:val="007063B7"/>
    <w:rsid w:val="0071337B"/>
    <w:rsid w:val="00715971"/>
    <w:rsid w:val="00722D0B"/>
    <w:rsid w:val="00723EBE"/>
    <w:rsid w:val="00733AF8"/>
    <w:rsid w:val="00734845"/>
    <w:rsid w:val="00735A79"/>
    <w:rsid w:val="0073616B"/>
    <w:rsid w:val="00743B48"/>
    <w:rsid w:val="00745F07"/>
    <w:rsid w:val="007511FD"/>
    <w:rsid w:val="00755AE1"/>
    <w:rsid w:val="007579A9"/>
    <w:rsid w:val="00760BF4"/>
    <w:rsid w:val="00776EB7"/>
    <w:rsid w:val="00777958"/>
    <w:rsid w:val="00777F23"/>
    <w:rsid w:val="00782320"/>
    <w:rsid w:val="007830B2"/>
    <w:rsid w:val="0078707B"/>
    <w:rsid w:val="0079713F"/>
    <w:rsid w:val="007A3EC8"/>
    <w:rsid w:val="007A4E67"/>
    <w:rsid w:val="007B0C30"/>
    <w:rsid w:val="007B42F2"/>
    <w:rsid w:val="007C0809"/>
    <w:rsid w:val="007C40EB"/>
    <w:rsid w:val="007C6849"/>
    <w:rsid w:val="007C707D"/>
    <w:rsid w:val="007D622A"/>
    <w:rsid w:val="007E0DA5"/>
    <w:rsid w:val="007E4757"/>
    <w:rsid w:val="007F0FB2"/>
    <w:rsid w:val="007F20AF"/>
    <w:rsid w:val="007F23F9"/>
    <w:rsid w:val="007F5A4F"/>
    <w:rsid w:val="00803E34"/>
    <w:rsid w:val="00806F46"/>
    <w:rsid w:val="0080758D"/>
    <w:rsid w:val="00807D6D"/>
    <w:rsid w:val="00811B05"/>
    <w:rsid w:val="0081401F"/>
    <w:rsid w:val="00814967"/>
    <w:rsid w:val="008151FD"/>
    <w:rsid w:val="0081580B"/>
    <w:rsid w:val="008163DE"/>
    <w:rsid w:val="008348BB"/>
    <w:rsid w:val="00836669"/>
    <w:rsid w:val="00837631"/>
    <w:rsid w:val="00846C45"/>
    <w:rsid w:val="00851B9E"/>
    <w:rsid w:val="00855673"/>
    <w:rsid w:val="00856DAB"/>
    <w:rsid w:val="00864A7C"/>
    <w:rsid w:val="00864F7F"/>
    <w:rsid w:val="00866600"/>
    <w:rsid w:val="00867427"/>
    <w:rsid w:val="00870DA0"/>
    <w:rsid w:val="0087454C"/>
    <w:rsid w:val="00877FFE"/>
    <w:rsid w:val="00880B7F"/>
    <w:rsid w:val="00883B3C"/>
    <w:rsid w:val="00891AB1"/>
    <w:rsid w:val="008922B4"/>
    <w:rsid w:val="008930D1"/>
    <w:rsid w:val="00895A47"/>
    <w:rsid w:val="008A3813"/>
    <w:rsid w:val="008A5BF6"/>
    <w:rsid w:val="008B2A12"/>
    <w:rsid w:val="008B33E6"/>
    <w:rsid w:val="008B4F0E"/>
    <w:rsid w:val="008C3D9E"/>
    <w:rsid w:val="008C5A19"/>
    <w:rsid w:val="008C7A15"/>
    <w:rsid w:val="008D6392"/>
    <w:rsid w:val="008E224D"/>
    <w:rsid w:val="008F3A2A"/>
    <w:rsid w:val="008F4138"/>
    <w:rsid w:val="008F7C1F"/>
    <w:rsid w:val="009032D2"/>
    <w:rsid w:val="00903610"/>
    <w:rsid w:val="00906F58"/>
    <w:rsid w:val="00914CB2"/>
    <w:rsid w:val="0091783C"/>
    <w:rsid w:val="00917AF9"/>
    <w:rsid w:val="00924556"/>
    <w:rsid w:val="00926BFC"/>
    <w:rsid w:val="009271CC"/>
    <w:rsid w:val="00927A9B"/>
    <w:rsid w:val="009309E3"/>
    <w:rsid w:val="00930A0F"/>
    <w:rsid w:val="00933866"/>
    <w:rsid w:val="009519B4"/>
    <w:rsid w:val="0095394A"/>
    <w:rsid w:val="00957B87"/>
    <w:rsid w:val="00957FE3"/>
    <w:rsid w:val="00961144"/>
    <w:rsid w:val="009659EA"/>
    <w:rsid w:val="00974057"/>
    <w:rsid w:val="009848AA"/>
    <w:rsid w:val="00985094"/>
    <w:rsid w:val="009864D9"/>
    <w:rsid w:val="009950C7"/>
    <w:rsid w:val="00996351"/>
    <w:rsid w:val="00997995"/>
    <w:rsid w:val="009A4438"/>
    <w:rsid w:val="009A7BA4"/>
    <w:rsid w:val="009B0D49"/>
    <w:rsid w:val="009B1FEB"/>
    <w:rsid w:val="009B3497"/>
    <w:rsid w:val="009B3EA7"/>
    <w:rsid w:val="009B6607"/>
    <w:rsid w:val="009B6769"/>
    <w:rsid w:val="009C2191"/>
    <w:rsid w:val="009D0EF2"/>
    <w:rsid w:val="009D3BF1"/>
    <w:rsid w:val="009E2DDF"/>
    <w:rsid w:val="009E4D41"/>
    <w:rsid w:val="009E727A"/>
    <w:rsid w:val="009F0EF3"/>
    <w:rsid w:val="00A00961"/>
    <w:rsid w:val="00A04333"/>
    <w:rsid w:val="00A0686D"/>
    <w:rsid w:val="00A06BC5"/>
    <w:rsid w:val="00A07270"/>
    <w:rsid w:val="00A11C64"/>
    <w:rsid w:val="00A144FC"/>
    <w:rsid w:val="00A17E5A"/>
    <w:rsid w:val="00A242EF"/>
    <w:rsid w:val="00A3000B"/>
    <w:rsid w:val="00A34415"/>
    <w:rsid w:val="00A404D5"/>
    <w:rsid w:val="00A4174C"/>
    <w:rsid w:val="00A458E1"/>
    <w:rsid w:val="00A50551"/>
    <w:rsid w:val="00A517AA"/>
    <w:rsid w:val="00A62A71"/>
    <w:rsid w:val="00A7393A"/>
    <w:rsid w:val="00A74A3E"/>
    <w:rsid w:val="00A74E23"/>
    <w:rsid w:val="00A83604"/>
    <w:rsid w:val="00A840FF"/>
    <w:rsid w:val="00A92594"/>
    <w:rsid w:val="00A97099"/>
    <w:rsid w:val="00AA0FCE"/>
    <w:rsid w:val="00AA2196"/>
    <w:rsid w:val="00AA427D"/>
    <w:rsid w:val="00AA5F69"/>
    <w:rsid w:val="00AB0603"/>
    <w:rsid w:val="00AB2195"/>
    <w:rsid w:val="00AB2C43"/>
    <w:rsid w:val="00AB2E71"/>
    <w:rsid w:val="00AB6C48"/>
    <w:rsid w:val="00AC0ED5"/>
    <w:rsid w:val="00AD0668"/>
    <w:rsid w:val="00AD605C"/>
    <w:rsid w:val="00AD75BC"/>
    <w:rsid w:val="00AE243F"/>
    <w:rsid w:val="00AF58AA"/>
    <w:rsid w:val="00B010FD"/>
    <w:rsid w:val="00B01F7A"/>
    <w:rsid w:val="00B02815"/>
    <w:rsid w:val="00B02EBA"/>
    <w:rsid w:val="00B0557C"/>
    <w:rsid w:val="00B111CC"/>
    <w:rsid w:val="00B14CF4"/>
    <w:rsid w:val="00B14ED2"/>
    <w:rsid w:val="00B211E8"/>
    <w:rsid w:val="00B2443B"/>
    <w:rsid w:val="00B24C89"/>
    <w:rsid w:val="00B26036"/>
    <w:rsid w:val="00B30ACC"/>
    <w:rsid w:val="00B33EB6"/>
    <w:rsid w:val="00B35CDF"/>
    <w:rsid w:val="00B419C2"/>
    <w:rsid w:val="00B45BB6"/>
    <w:rsid w:val="00B4620C"/>
    <w:rsid w:val="00B4688C"/>
    <w:rsid w:val="00B47520"/>
    <w:rsid w:val="00B47A75"/>
    <w:rsid w:val="00B534AE"/>
    <w:rsid w:val="00B62921"/>
    <w:rsid w:val="00B65DC2"/>
    <w:rsid w:val="00B66768"/>
    <w:rsid w:val="00B66CCD"/>
    <w:rsid w:val="00B710E7"/>
    <w:rsid w:val="00B76659"/>
    <w:rsid w:val="00B76682"/>
    <w:rsid w:val="00B94210"/>
    <w:rsid w:val="00BA30C7"/>
    <w:rsid w:val="00BA3137"/>
    <w:rsid w:val="00BA7183"/>
    <w:rsid w:val="00BB2D82"/>
    <w:rsid w:val="00BB523C"/>
    <w:rsid w:val="00BB687F"/>
    <w:rsid w:val="00BC52C4"/>
    <w:rsid w:val="00BC79B2"/>
    <w:rsid w:val="00BD58CB"/>
    <w:rsid w:val="00BE0EE6"/>
    <w:rsid w:val="00BE41D7"/>
    <w:rsid w:val="00BF3D4D"/>
    <w:rsid w:val="00BF6513"/>
    <w:rsid w:val="00BF7A0D"/>
    <w:rsid w:val="00C00AA7"/>
    <w:rsid w:val="00C03364"/>
    <w:rsid w:val="00C05FC8"/>
    <w:rsid w:val="00C10910"/>
    <w:rsid w:val="00C21F83"/>
    <w:rsid w:val="00C4223B"/>
    <w:rsid w:val="00C51CFF"/>
    <w:rsid w:val="00C56F9B"/>
    <w:rsid w:val="00C57734"/>
    <w:rsid w:val="00C6396D"/>
    <w:rsid w:val="00C666C7"/>
    <w:rsid w:val="00C748CB"/>
    <w:rsid w:val="00C80198"/>
    <w:rsid w:val="00C8658C"/>
    <w:rsid w:val="00C86F4E"/>
    <w:rsid w:val="00C87D56"/>
    <w:rsid w:val="00C9091E"/>
    <w:rsid w:val="00C932CD"/>
    <w:rsid w:val="00C955F1"/>
    <w:rsid w:val="00C95F13"/>
    <w:rsid w:val="00C96F99"/>
    <w:rsid w:val="00C97050"/>
    <w:rsid w:val="00C97366"/>
    <w:rsid w:val="00CA1781"/>
    <w:rsid w:val="00CB2478"/>
    <w:rsid w:val="00CB2527"/>
    <w:rsid w:val="00CC0743"/>
    <w:rsid w:val="00CD3AA0"/>
    <w:rsid w:val="00CD41CC"/>
    <w:rsid w:val="00CE1979"/>
    <w:rsid w:val="00CE20D1"/>
    <w:rsid w:val="00CE3E3E"/>
    <w:rsid w:val="00CE3F4A"/>
    <w:rsid w:val="00CE7F12"/>
    <w:rsid w:val="00CF0278"/>
    <w:rsid w:val="00CF0E50"/>
    <w:rsid w:val="00D048AD"/>
    <w:rsid w:val="00D14D59"/>
    <w:rsid w:val="00D1547C"/>
    <w:rsid w:val="00D15AA1"/>
    <w:rsid w:val="00D16529"/>
    <w:rsid w:val="00D1698B"/>
    <w:rsid w:val="00D177B7"/>
    <w:rsid w:val="00D20BBE"/>
    <w:rsid w:val="00D22D18"/>
    <w:rsid w:val="00D23AED"/>
    <w:rsid w:val="00D3194B"/>
    <w:rsid w:val="00D35B4F"/>
    <w:rsid w:val="00D36334"/>
    <w:rsid w:val="00D43B77"/>
    <w:rsid w:val="00D450EA"/>
    <w:rsid w:val="00D479E8"/>
    <w:rsid w:val="00D52BEB"/>
    <w:rsid w:val="00D52C39"/>
    <w:rsid w:val="00D532BD"/>
    <w:rsid w:val="00D539BD"/>
    <w:rsid w:val="00D62093"/>
    <w:rsid w:val="00D6528F"/>
    <w:rsid w:val="00D67277"/>
    <w:rsid w:val="00D811A3"/>
    <w:rsid w:val="00D84039"/>
    <w:rsid w:val="00D87697"/>
    <w:rsid w:val="00D939EE"/>
    <w:rsid w:val="00D947B3"/>
    <w:rsid w:val="00D952BF"/>
    <w:rsid w:val="00D9570B"/>
    <w:rsid w:val="00D97519"/>
    <w:rsid w:val="00DA0691"/>
    <w:rsid w:val="00DB26E8"/>
    <w:rsid w:val="00DC21F4"/>
    <w:rsid w:val="00DC4DB9"/>
    <w:rsid w:val="00DD769D"/>
    <w:rsid w:val="00DE1091"/>
    <w:rsid w:val="00DE2113"/>
    <w:rsid w:val="00DF1536"/>
    <w:rsid w:val="00DF2CCE"/>
    <w:rsid w:val="00DF4010"/>
    <w:rsid w:val="00DF723E"/>
    <w:rsid w:val="00E01473"/>
    <w:rsid w:val="00E019EB"/>
    <w:rsid w:val="00E061BC"/>
    <w:rsid w:val="00E11B57"/>
    <w:rsid w:val="00E241D0"/>
    <w:rsid w:val="00E26D56"/>
    <w:rsid w:val="00E2754A"/>
    <w:rsid w:val="00E2758D"/>
    <w:rsid w:val="00E408FF"/>
    <w:rsid w:val="00E42BAB"/>
    <w:rsid w:val="00E45D35"/>
    <w:rsid w:val="00E4657A"/>
    <w:rsid w:val="00E47BB4"/>
    <w:rsid w:val="00E57D07"/>
    <w:rsid w:val="00E60418"/>
    <w:rsid w:val="00E6433F"/>
    <w:rsid w:val="00E64A81"/>
    <w:rsid w:val="00E66750"/>
    <w:rsid w:val="00E70E00"/>
    <w:rsid w:val="00E71939"/>
    <w:rsid w:val="00E80BBB"/>
    <w:rsid w:val="00E823B1"/>
    <w:rsid w:val="00E84B6B"/>
    <w:rsid w:val="00E86547"/>
    <w:rsid w:val="00E95327"/>
    <w:rsid w:val="00E9682E"/>
    <w:rsid w:val="00EA15F1"/>
    <w:rsid w:val="00EA4D62"/>
    <w:rsid w:val="00EA68E3"/>
    <w:rsid w:val="00EA6AEA"/>
    <w:rsid w:val="00EA7670"/>
    <w:rsid w:val="00EB525C"/>
    <w:rsid w:val="00EB78AC"/>
    <w:rsid w:val="00EC131F"/>
    <w:rsid w:val="00EC18BD"/>
    <w:rsid w:val="00EC2193"/>
    <w:rsid w:val="00EC4766"/>
    <w:rsid w:val="00ED0B94"/>
    <w:rsid w:val="00ED20CD"/>
    <w:rsid w:val="00ED27F2"/>
    <w:rsid w:val="00ED2BA2"/>
    <w:rsid w:val="00ED3724"/>
    <w:rsid w:val="00ED5BA1"/>
    <w:rsid w:val="00ED7330"/>
    <w:rsid w:val="00EE228E"/>
    <w:rsid w:val="00EE461D"/>
    <w:rsid w:val="00EE65F1"/>
    <w:rsid w:val="00EE6995"/>
    <w:rsid w:val="00EE7E1B"/>
    <w:rsid w:val="00EF0EC4"/>
    <w:rsid w:val="00EF19A8"/>
    <w:rsid w:val="00EF4952"/>
    <w:rsid w:val="00EF52BE"/>
    <w:rsid w:val="00EF5544"/>
    <w:rsid w:val="00EF59EC"/>
    <w:rsid w:val="00F00DC9"/>
    <w:rsid w:val="00F01E44"/>
    <w:rsid w:val="00F05DBE"/>
    <w:rsid w:val="00F13232"/>
    <w:rsid w:val="00F17A32"/>
    <w:rsid w:val="00F21463"/>
    <w:rsid w:val="00F227FB"/>
    <w:rsid w:val="00F31230"/>
    <w:rsid w:val="00F32D2B"/>
    <w:rsid w:val="00F34D4A"/>
    <w:rsid w:val="00F35AF2"/>
    <w:rsid w:val="00F37337"/>
    <w:rsid w:val="00F37A47"/>
    <w:rsid w:val="00F431DA"/>
    <w:rsid w:val="00F435A0"/>
    <w:rsid w:val="00F4687B"/>
    <w:rsid w:val="00F5350F"/>
    <w:rsid w:val="00F610D5"/>
    <w:rsid w:val="00F62899"/>
    <w:rsid w:val="00F62BEC"/>
    <w:rsid w:val="00F63DBF"/>
    <w:rsid w:val="00F656BE"/>
    <w:rsid w:val="00F65C09"/>
    <w:rsid w:val="00F71434"/>
    <w:rsid w:val="00F77A07"/>
    <w:rsid w:val="00F77F04"/>
    <w:rsid w:val="00F81C71"/>
    <w:rsid w:val="00F823E8"/>
    <w:rsid w:val="00F86604"/>
    <w:rsid w:val="00F91D6C"/>
    <w:rsid w:val="00F93BBB"/>
    <w:rsid w:val="00F94290"/>
    <w:rsid w:val="00F94BBE"/>
    <w:rsid w:val="00F963C1"/>
    <w:rsid w:val="00F96E50"/>
    <w:rsid w:val="00FB65CD"/>
    <w:rsid w:val="00FC3687"/>
    <w:rsid w:val="00FC3FDB"/>
    <w:rsid w:val="00FC5258"/>
    <w:rsid w:val="00FC5FDD"/>
    <w:rsid w:val="00FD2BA7"/>
    <w:rsid w:val="00FD441F"/>
    <w:rsid w:val="00FD6CC1"/>
    <w:rsid w:val="00FE077F"/>
    <w:rsid w:val="00FE1D93"/>
    <w:rsid w:val="00FE3624"/>
    <w:rsid w:val="00FE3E05"/>
    <w:rsid w:val="00FE5A8B"/>
    <w:rsid w:val="00FF1174"/>
    <w:rsid w:val="00FF3E5A"/>
    <w:rsid w:val="00FF7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D4C"/>
    <w:rPr>
      <w:noProof/>
    </w:rPr>
  </w:style>
  <w:style w:type="paragraph" w:styleId="Heading1">
    <w:name w:val="heading 1"/>
    <w:basedOn w:val="Normal"/>
    <w:next w:val="Normal"/>
    <w:qFormat/>
    <w:rsid w:val="005364A1"/>
    <w:pPr>
      <w:keepNext/>
      <w:autoSpaceDE w:val="0"/>
      <w:autoSpaceDN w:val="0"/>
      <w:adjustRightInd w:val="0"/>
      <w:jc w:val="center"/>
      <w:outlineLvl w:val="0"/>
    </w:pPr>
    <w:rPr>
      <w:rFonts w:ascii="Times-Roman" w:hAnsi="Times-Roman"/>
      <w:b/>
      <w:bCs/>
      <w:i/>
      <w:iCs/>
      <w:noProof w:val="0"/>
      <w:color w:val="000000"/>
    </w:rPr>
  </w:style>
  <w:style w:type="paragraph" w:styleId="Heading2">
    <w:name w:val="heading 2"/>
    <w:basedOn w:val="Normal"/>
    <w:next w:val="Normal"/>
    <w:qFormat/>
    <w:rsid w:val="005364A1"/>
    <w:pPr>
      <w:keepNext/>
      <w:autoSpaceDE w:val="0"/>
      <w:autoSpaceDN w:val="0"/>
      <w:adjustRightInd w:val="0"/>
      <w:jc w:val="both"/>
      <w:outlineLvl w:val="1"/>
    </w:pPr>
    <w:rPr>
      <w:rFonts w:ascii="Times-Roman" w:hAnsi="Times-Roman"/>
      <w:b/>
      <w:bCs/>
      <w:noProof w:val="0"/>
      <w:color w:val="000000"/>
      <w:u w:val="single"/>
    </w:rPr>
  </w:style>
  <w:style w:type="paragraph" w:styleId="Heading3">
    <w:name w:val="heading 3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2"/>
    </w:pPr>
    <w:rPr>
      <w:rFonts w:ascii="Times-Roman" w:hAnsi="Times-Roman"/>
      <w:i/>
      <w:iCs/>
      <w:noProof w:val="0"/>
      <w:color w:val="000000"/>
      <w:u w:val="single"/>
    </w:rPr>
  </w:style>
  <w:style w:type="paragraph" w:styleId="Heading4">
    <w:name w:val="heading 4"/>
    <w:basedOn w:val="Normal"/>
    <w:next w:val="Normal"/>
    <w:qFormat/>
    <w:rsid w:val="005364A1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ind w:left="360"/>
      <w:jc w:val="center"/>
      <w:outlineLvl w:val="3"/>
    </w:pPr>
    <w:rPr>
      <w:rFonts w:ascii="Helvetica-Bold" w:hAnsi="Helvetica-Bold"/>
      <w:b/>
      <w:bCs/>
    </w:rPr>
  </w:style>
  <w:style w:type="paragraph" w:styleId="Heading5">
    <w:name w:val="heading 5"/>
    <w:basedOn w:val="Normal"/>
    <w:next w:val="Normal"/>
    <w:qFormat/>
    <w:rsid w:val="005364A1"/>
    <w:pPr>
      <w:keepNext/>
      <w:autoSpaceDE w:val="0"/>
      <w:autoSpaceDN w:val="0"/>
      <w:adjustRightInd w:val="0"/>
      <w:outlineLvl w:val="4"/>
    </w:pPr>
    <w:rPr>
      <w:rFonts w:ascii="Times-Italic" w:hAnsi="Times-Italic"/>
      <w:b/>
      <w:bCs/>
      <w:i/>
      <w:iCs/>
      <w:noProof w:val="0"/>
    </w:rPr>
  </w:style>
  <w:style w:type="paragraph" w:styleId="Heading6">
    <w:name w:val="heading 6"/>
    <w:basedOn w:val="Normal"/>
    <w:next w:val="Normal"/>
    <w:qFormat/>
    <w:rsid w:val="005364A1"/>
    <w:pPr>
      <w:keepNext/>
      <w:autoSpaceDE w:val="0"/>
      <w:autoSpaceDN w:val="0"/>
      <w:adjustRightInd w:val="0"/>
      <w:jc w:val="both"/>
      <w:outlineLvl w:val="5"/>
    </w:pPr>
    <w:rPr>
      <w:rFonts w:ascii="Times-Italic" w:hAnsi="Times-Italic"/>
      <w:b/>
      <w:bCs/>
      <w:i/>
      <w:iCs/>
      <w:noProof w:val="0"/>
    </w:rPr>
  </w:style>
  <w:style w:type="paragraph" w:styleId="Heading7">
    <w:name w:val="heading 7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6"/>
    </w:pPr>
    <w:rPr>
      <w:b/>
      <w:bCs/>
      <w:noProof w:val="0"/>
      <w:color w:val="FF0000"/>
    </w:rPr>
  </w:style>
  <w:style w:type="paragraph" w:styleId="Heading8">
    <w:name w:val="heading 8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7"/>
    </w:pPr>
    <w:rPr>
      <w:b/>
      <w:bCs/>
      <w:noProof w:val="0"/>
    </w:rPr>
  </w:style>
  <w:style w:type="paragraph" w:styleId="Heading9">
    <w:name w:val="heading 9"/>
    <w:basedOn w:val="Normal"/>
    <w:next w:val="Normal"/>
    <w:qFormat/>
    <w:rsid w:val="005364A1"/>
    <w:pPr>
      <w:keepNext/>
      <w:autoSpaceDE w:val="0"/>
      <w:autoSpaceDN w:val="0"/>
      <w:adjustRightInd w:val="0"/>
      <w:outlineLvl w:val="8"/>
    </w:pPr>
    <w:rPr>
      <w:i/>
      <w:iCs/>
      <w:color w:val="0000FF"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5364A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jc w:val="center"/>
    </w:pPr>
    <w:rPr>
      <w:rFonts w:ascii="Helvetica" w:hAnsi="Helvetica"/>
      <w:noProof w:val="0"/>
      <w:color w:val="000000"/>
      <w:sz w:val="38"/>
      <w:szCs w:val="38"/>
    </w:rPr>
  </w:style>
  <w:style w:type="paragraph" w:styleId="BodyTextIndent">
    <w:name w:val="Body Text Indent"/>
    <w:aliases w:val="paragraphe 5"/>
    <w:basedOn w:val="Normal"/>
    <w:semiHidden/>
    <w:rsid w:val="005364A1"/>
    <w:pPr>
      <w:numPr>
        <w:numId w:val="4"/>
      </w:numPr>
      <w:tabs>
        <w:tab w:val="clear" w:pos="1582"/>
        <w:tab w:val="num" w:pos="360"/>
      </w:tabs>
      <w:autoSpaceDE w:val="0"/>
      <w:autoSpaceDN w:val="0"/>
      <w:adjustRightInd w:val="0"/>
      <w:ind w:left="0" w:firstLine="0"/>
      <w:jc w:val="both"/>
    </w:pPr>
    <w:rPr>
      <w:rFonts w:ascii="Times-Roman" w:hAnsi="Times-Roman"/>
      <w:noProof w:val="0"/>
      <w:color w:val="000000"/>
    </w:rPr>
  </w:style>
  <w:style w:type="paragraph" w:styleId="DocumentMap">
    <w:name w:val="Document Map"/>
    <w:basedOn w:val="Normal"/>
    <w:semiHidden/>
    <w:rsid w:val="005364A1"/>
    <w:pPr>
      <w:shd w:val="clear" w:color="auto" w:fill="000080"/>
    </w:pPr>
    <w:rPr>
      <w:rFonts w:ascii="Tahoma" w:hAnsi="Tahoma" w:cs="Times-Italic"/>
    </w:rPr>
  </w:style>
  <w:style w:type="paragraph" w:styleId="BodyTextIndent2">
    <w:name w:val="Body Text Indent 2"/>
    <w:basedOn w:val="Normal"/>
    <w:semiHidden/>
    <w:rsid w:val="005364A1"/>
    <w:pPr>
      <w:autoSpaceDE w:val="0"/>
      <w:autoSpaceDN w:val="0"/>
      <w:adjustRightInd w:val="0"/>
      <w:ind w:left="1416"/>
      <w:jc w:val="both"/>
    </w:pPr>
    <w:rPr>
      <w:rFonts w:ascii="Times-Roman" w:hAnsi="Times-Roman"/>
      <w:noProof w:val="0"/>
      <w:color w:val="000000"/>
    </w:rPr>
  </w:style>
  <w:style w:type="paragraph" w:styleId="BodyText">
    <w:name w:val="Body Text"/>
    <w:basedOn w:val="Normal"/>
    <w:link w:val="BodyTextChar"/>
    <w:rsid w:val="005364A1"/>
    <w:pPr>
      <w:autoSpaceDE w:val="0"/>
      <w:autoSpaceDN w:val="0"/>
      <w:adjustRightInd w:val="0"/>
      <w:jc w:val="both"/>
    </w:pPr>
    <w:rPr>
      <w:rFonts w:ascii="Times-Roman" w:hAnsi="Times-Roman"/>
      <w:b/>
      <w:bCs/>
      <w:noProof w:val="0"/>
      <w:color w:val="000000"/>
      <w:u w:val="single"/>
    </w:rPr>
  </w:style>
  <w:style w:type="paragraph" w:styleId="Footer">
    <w:name w:val="footer"/>
    <w:basedOn w:val="Normal"/>
    <w:link w:val="FooterChar"/>
    <w:uiPriority w:val="99"/>
    <w:rsid w:val="005364A1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semiHidden/>
    <w:rsid w:val="005364A1"/>
  </w:style>
  <w:style w:type="paragraph" w:styleId="FootnoteText">
    <w:name w:val="footnote text"/>
    <w:basedOn w:val="Normal"/>
    <w:semiHidden/>
    <w:rsid w:val="005364A1"/>
  </w:style>
  <w:style w:type="character" w:styleId="FootnoteReference">
    <w:name w:val="footnote reference"/>
    <w:basedOn w:val="DefaultParagraphFont"/>
    <w:semiHidden/>
    <w:rsid w:val="005364A1"/>
    <w:rPr>
      <w:vertAlign w:val="superscript"/>
    </w:rPr>
  </w:style>
  <w:style w:type="paragraph" w:styleId="Header">
    <w:name w:val="header"/>
    <w:basedOn w:val="Normal"/>
    <w:semiHidden/>
    <w:rsid w:val="005364A1"/>
    <w:pPr>
      <w:tabs>
        <w:tab w:val="center" w:pos="4536"/>
        <w:tab w:val="right" w:pos="9072"/>
      </w:tabs>
    </w:pPr>
  </w:style>
  <w:style w:type="paragraph" w:styleId="BodyTextIndent3">
    <w:name w:val="Body Text Indent 3"/>
    <w:basedOn w:val="Normal"/>
    <w:rsid w:val="005364A1"/>
    <w:pPr>
      <w:autoSpaceDE w:val="0"/>
      <w:autoSpaceDN w:val="0"/>
      <w:adjustRightInd w:val="0"/>
      <w:ind w:left="720"/>
      <w:jc w:val="both"/>
    </w:pPr>
    <w:rPr>
      <w:rFonts w:ascii="Times-Roman" w:hAnsi="Times-Roman"/>
    </w:rPr>
  </w:style>
  <w:style w:type="paragraph" w:styleId="BodyText2">
    <w:name w:val="Body Text 2"/>
    <w:basedOn w:val="Normal"/>
    <w:semiHidden/>
    <w:rsid w:val="005364A1"/>
    <w:pPr>
      <w:autoSpaceDE w:val="0"/>
      <w:autoSpaceDN w:val="0"/>
      <w:adjustRightInd w:val="0"/>
      <w:jc w:val="both"/>
    </w:pPr>
    <w:rPr>
      <w:rFonts w:ascii="Times-Bold" w:hAnsi="Times-Bold"/>
      <w:noProof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42F2"/>
    <w:rPr>
      <w:rFonts w:ascii="Tahoma" w:hAnsi="Tahoma" w:cs="Tahoma"/>
      <w:sz w:val="16"/>
      <w:szCs w:val="16"/>
    </w:rPr>
  </w:style>
  <w:style w:type="paragraph" w:customStyle="1" w:styleId="Puce2">
    <w:name w:val="Puce 2"/>
    <w:basedOn w:val="Normal"/>
    <w:rsid w:val="005364A1"/>
    <w:pPr>
      <w:numPr>
        <w:numId w:val="2"/>
      </w:numPr>
      <w:autoSpaceDE w:val="0"/>
      <w:autoSpaceDN w:val="0"/>
      <w:adjustRightInd w:val="0"/>
      <w:jc w:val="both"/>
    </w:pPr>
    <w:rPr>
      <w:b/>
      <w:bCs/>
      <w:noProof w:val="0"/>
    </w:rPr>
  </w:style>
  <w:style w:type="paragraph" w:customStyle="1" w:styleId="Puce3">
    <w:name w:val="Puce 3"/>
    <w:basedOn w:val="Normal"/>
    <w:rsid w:val="005364A1"/>
    <w:pPr>
      <w:numPr>
        <w:numId w:val="3"/>
      </w:numPr>
      <w:autoSpaceDE w:val="0"/>
      <w:autoSpaceDN w:val="0"/>
      <w:adjustRightInd w:val="0"/>
      <w:ind w:left="738" w:hanging="284"/>
      <w:jc w:val="both"/>
    </w:pPr>
    <w:rPr>
      <w:noProof w:val="0"/>
      <w:color w:val="404040"/>
    </w:rPr>
  </w:style>
  <w:style w:type="paragraph" w:customStyle="1" w:styleId="Puce1">
    <w:name w:val="Puce 1"/>
    <w:basedOn w:val="Normal"/>
    <w:rsid w:val="005364A1"/>
    <w:pPr>
      <w:numPr>
        <w:numId w:val="1"/>
      </w:numPr>
      <w:tabs>
        <w:tab w:val="clear" w:pos="720"/>
        <w:tab w:val="left" w:pos="426"/>
      </w:tabs>
      <w:autoSpaceDE w:val="0"/>
      <w:autoSpaceDN w:val="0"/>
      <w:adjustRightInd w:val="0"/>
      <w:ind w:left="0" w:firstLine="0"/>
      <w:jc w:val="both"/>
    </w:pPr>
    <w:rPr>
      <w:b/>
      <w:bCs/>
      <w:u w:val="single"/>
    </w:rPr>
  </w:style>
  <w:style w:type="paragraph" w:customStyle="1" w:styleId="puce4">
    <w:name w:val="puce 4"/>
    <w:basedOn w:val="Puce3"/>
    <w:rsid w:val="005364A1"/>
    <w:pPr>
      <w:ind w:left="1078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42F2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E70E00"/>
    <w:rPr>
      <w:noProof/>
      <w:lang w:val="fr-FR" w:eastAsia="fr-FR"/>
    </w:rPr>
  </w:style>
  <w:style w:type="character" w:customStyle="1" w:styleId="BodyTextChar">
    <w:name w:val="Body Text Char"/>
    <w:basedOn w:val="DefaultParagraphFont"/>
    <w:link w:val="BodyText"/>
    <w:rsid w:val="00B66CCD"/>
    <w:rPr>
      <w:rFonts w:ascii="Times-Roman" w:hAnsi="Times-Roman"/>
      <w:b/>
      <w:bCs/>
      <w:color w:val="000000"/>
      <w:u w:val="single"/>
      <w:lang w:val="fr-FR" w:eastAsia="fr-FR"/>
    </w:rPr>
  </w:style>
  <w:style w:type="paragraph" w:styleId="ListParagraph">
    <w:name w:val="List Paragraph"/>
    <w:basedOn w:val="Normal"/>
    <w:uiPriority w:val="34"/>
    <w:qFormat/>
    <w:rsid w:val="00600E96"/>
    <w:pPr>
      <w:ind w:left="720"/>
      <w:contextualSpacing/>
    </w:pPr>
  </w:style>
  <w:style w:type="paragraph" w:customStyle="1" w:styleId="Pa1">
    <w:name w:val="Pa1"/>
    <w:basedOn w:val="Normal"/>
    <w:next w:val="Normal"/>
    <w:uiPriority w:val="99"/>
    <w:rsid w:val="007579A9"/>
    <w:pPr>
      <w:autoSpaceDE w:val="0"/>
      <w:autoSpaceDN w:val="0"/>
      <w:adjustRightInd w:val="0"/>
      <w:spacing w:line="221" w:lineRule="atLeast"/>
    </w:pPr>
    <w:rPr>
      <w:rFonts w:ascii="TimesTen LT Roman" w:hAnsi="TimesTen LT Roman"/>
      <w:noProof w:val="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930A0F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930A0F"/>
    <w:pPr>
      <w:spacing w:before="100" w:beforeAutospacing="1" w:after="100" w:afterAutospacing="1"/>
    </w:pPr>
    <w:rPr>
      <w:noProof w:val="0"/>
      <w:sz w:val="24"/>
      <w:szCs w:val="24"/>
    </w:rPr>
  </w:style>
  <w:style w:type="paragraph" w:customStyle="1" w:styleId="Default">
    <w:name w:val="Default"/>
    <w:rsid w:val="000641E6"/>
    <w:pPr>
      <w:autoSpaceDE w:val="0"/>
      <w:autoSpaceDN w:val="0"/>
      <w:adjustRightInd w:val="0"/>
    </w:pPr>
    <w:rPr>
      <w:rFonts w:ascii="Helvetica Linotype" w:hAnsi="Helvetica Linotype" w:cs="Helvetica Linotype"/>
      <w:color w:val="000000"/>
      <w:sz w:val="24"/>
      <w:szCs w:val="24"/>
      <w:lang w:val="el-GR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748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748CB"/>
    <w:rPr>
      <w:noProof/>
      <w:sz w:val="16"/>
      <w:szCs w:val="16"/>
    </w:rPr>
  </w:style>
  <w:style w:type="paragraph" w:customStyle="1" w:styleId="Pa13">
    <w:name w:val="Pa13"/>
    <w:basedOn w:val="Default"/>
    <w:next w:val="Default"/>
    <w:uiPriority w:val="99"/>
    <w:rsid w:val="00C748CB"/>
    <w:pPr>
      <w:spacing w:line="191" w:lineRule="atLeast"/>
    </w:pPr>
    <w:rPr>
      <w:rFonts w:ascii="TimesTen LT Roman" w:hAnsi="TimesTen LT Roman" w:cs="Times New Roman"/>
      <w:color w:val="auto"/>
    </w:rPr>
  </w:style>
  <w:style w:type="paragraph" w:customStyle="1" w:styleId="Bodytexthangingindent">
    <w:name w:val="Body text hanging indent"/>
    <w:basedOn w:val="Normal"/>
    <w:uiPriority w:val="99"/>
    <w:rsid w:val="00CE3F4A"/>
    <w:pPr>
      <w:tabs>
        <w:tab w:val="left" w:pos="567"/>
      </w:tabs>
      <w:suppressAutoHyphens/>
      <w:autoSpaceDE w:val="0"/>
      <w:autoSpaceDN w:val="0"/>
      <w:adjustRightInd w:val="0"/>
      <w:spacing w:line="200" w:lineRule="atLeast"/>
      <w:ind w:left="454" w:hanging="170"/>
    </w:pPr>
    <w:rPr>
      <w:rFonts w:ascii="TimesTen LT Roman" w:hAnsi="TimesTen LT Roman" w:cs="TimesTen LT Roman"/>
      <w:noProof w:val="0"/>
      <w:color w:val="000000"/>
      <w:sz w:val="19"/>
      <w:szCs w:val="19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95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noProof w:val="0"/>
      <w:lang w:val="el-GR" w:eastAsia="el-G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95327"/>
    <w:rPr>
      <w:rFonts w:ascii="Courier New" w:hAnsi="Courier New" w:cs="Courier New"/>
      <w:lang w:val="el-GR" w:eastAsia="el-GR"/>
    </w:rPr>
  </w:style>
  <w:style w:type="paragraph" w:customStyle="1" w:styleId="Pa11">
    <w:name w:val="Pa11"/>
    <w:basedOn w:val="Default"/>
    <w:next w:val="Default"/>
    <w:uiPriority w:val="99"/>
    <w:rsid w:val="0069133A"/>
    <w:pPr>
      <w:spacing w:line="200" w:lineRule="atLeast"/>
    </w:pPr>
    <w:rPr>
      <w:rFonts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D4C"/>
    <w:rPr>
      <w:noProof/>
    </w:rPr>
  </w:style>
  <w:style w:type="paragraph" w:styleId="Heading1">
    <w:name w:val="heading 1"/>
    <w:basedOn w:val="Normal"/>
    <w:next w:val="Normal"/>
    <w:qFormat/>
    <w:rsid w:val="005364A1"/>
    <w:pPr>
      <w:keepNext/>
      <w:autoSpaceDE w:val="0"/>
      <w:autoSpaceDN w:val="0"/>
      <w:adjustRightInd w:val="0"/>
      <w:jc w:val="center"/>
      <w:outlineLvl w:val="0"/>
    </w:pPr>
    <w:rPr>
      <w:rFonts w:ascii="Times-Roman" w:hAnsi="Times-Roman"/>
      <w:b/>
      <w:bCs/>
      <w:i/>
      <w:iCs/>
      <w:noProof w:val="0"/>
      <w:color w:val="000000"/>
    </w:rPr>
  </w:style>
  <w:style w:type="paragraph" w:styleId="Heading2">
    <w:name w:val="heading 2"/>
    <w:basedOn w:val="Normal"/>
    <w:next w:val="Normal"/>
    <w:qFormat/>
    <w:rsid w:val="005364A1"/>
    <w:pPr>
      <w:keepNext/>
      <w:autoSpaceDE w:val="0"/>
      <w:autoSpaceDN w:val="0"/>
      <w:adjustRightInd w:val="0"/>
      <w:jc w:val="both"/>
      <w:outlineLvl w:val="1"/>
    </w:pPr>
    <w:rPr>
      <w:rFonts w:ascii="Times-Roman" w:hAnsi="Times-Roman"/>
      <w:b/>
      <w:bCs/>
      <w:noProof w:val="0"/>
      <w:color w:val="000000"/>
      <w:u w:val="single"/>
    </w:rPr>
  </w:style>
  <w:style w:type="paragraph" w:styleId="Heading3">
    <w:name w:val="heading 3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2"/>
    </w:pPr>
    <w:rPr>
      <w:rFonts w:ascii="Times-Roman" w:hAnsi="Times-Roman"/>
      <w:i/>
      <w:iCs/>
      <w:noProof w:val="0"/>
      <w:color w:val="000000"/>
      <w:u w:val="single"/>
    </w:rPr>
  </w:style>
  <w:style w:type="paragraph" w:styleId="Heading4">
    <w:name w:val="heading 4"/>
    <w:basedOn w:val="Normal"/>
    <w:next w:val="Normal"/>
    <w:qFormat/>
    <w:rsid w:val="005364A1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ind w:left="360"/>
      <w:jc w:val="center"/>
      <w:outlineLvl w:val="3"/>
    </w:pPr>
    <w:rPr>
      <w:rFonts w:ascii="Helvetica-Bold" w:hAnsi="Helvetica-Bold"/>
      <w:b/>
      <w:bCs/>
    </w:rPr>
  </w:style>
  <w:style w:type="paragraph" w:styleId="Heading5">
    <w:name w:val="heading 5"/>
    <w:basedOn w:val="Normal"/>
    <w:next w:val="Normal"/>
    <w:qFormat/>
    <w:rsid w:val="005364A1"/>
    <w:pPr>
      <w:keepNext/>
      <w:autoSpaceDE w:val="0"/>
      <w:autoSpaceDN w:val="0"/>
      <w:adjustRightInd w:val="0"/>
      <w:outlineLvl w:val="4"/>
    </w:pPr>
    <w:rPr>
      <w:rFonts w:ascii="Times-Italic" w:hAnsi="Times-Italic"/>
      <w:b/>
      <w:bCs/>
      <w:i/>
      <w:iCs/>
      <w:noProof w:val="0"/>
    </w:rPr>
  </w:style>
  <w:style w:type="paragraph" w:styleId="Heading6">
    <w:name w:val="heading 6"/>
    <w:basedOn w:val="Normal"/>
    <w:next w:val="Normal"/>
    <w:qFormat/>
    <w:rsid w:val="005364A1"/>
    <w:pPr>
      <w:keepNext/>
      <w:autoSpaceDE w:val="0"/>
      <w:autoSpaceDN w:val="0"/>
      <w:adjustRightInd w:val="0"/>
      <w:jc w:val="both"/>
      <w:outlineLvl w:val="5"/>
    </w:pPr>
    <w:rPr>
      <w:rFonts w:ascii="Times-Italic" w:hAnsi="Times-Italic"/>
      <w:b/>
      <w:bCs/>
      <w:i/>
      <w:iCs/>
      <w:noProof w:val="0"/>
    </w:rPr>
  </w:style>
  <w:style w:type="paragraph" w:styleId="Heading7">
    <w:name w:val="heading 7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6"/>
    </w:pPr>
    <w:rPr>
      <w:b/>
      <w:bCs/>
      <w:noProof w:val="0"/>
      <w:color w:val="FF0000"/>
    </w:rPr>
  </w:style>
  <w:style w:type="paragraph" w:styleId="Heading8">
    <w:name w:val="heading 8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7"/>
    </w:pPr>
    <w:rPr>
      <w:b/>
      <w:bCs/>
      <w:noProof w:val="0"/>
    </w:rPr>
  </w:style>
  <w:style w:type="paragraph" w:styleId="Heading9">
    <w:name w:val="heading 9"/>
    <w:basedOn w:val="Normal"/>
    <w:next w:val="Normal"/>
    <w:qFormat/>
    <w:rsid w:val="005364A1"/>
    <w:pPr>
      <w:keepNext/>
      <w:autoSpaceDE w:val="0"/>
      <w:autoSpaceDN w:val="0"/>
      <w:adjustRightInd w:val="0"/>
      <w:outlineLvl w:val="8"/>
    </w:pPr>
    <w:rPr>
      <w:i/>
      <w:iCs/>
      <w:color w:val="0000FF"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5364A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jc w:val="center"/>
    </w:pPr>
    <w:rPr>
      <w:rFonts w:ascii="Helvetica" w:hAnsi="Helvetica"/>
      <w:noProof w:val="0"/>
      <w:color w:val="000000"/>
      <w:sz w:val="38"/>
      <w:szCs w:val="38"/>
    </w:rPr>
  </w:style>
  <w:style w:type="paragraph" w:styleId="BodyTextIndent">
    <w:name w:val="Body Text Indent"/>
    <w:aliases w:val="paragraphe 5"/>
    <w:basedOn w:val="Normal"/>
    <w:semiHidden/>
    <w:rsid w:val="005364A1"/>
    <w:pPr>
      <w:numPr>
        <w:numId w:val="4"/>
      </w:numPr>
      <w:tabs>
        <w:tab w:val="clear" w:pos="1582"/>
        <w:tab w:val="num" w:pos="360"/>
      </w:tabs>
      <w:autoSpaceDE w:val="0"/>
      <w:autoSpaceDN w:val="0"/>
      <w:adjustRightInd w:val="0"/>
      <w:ind w:left="0" w:firstLine="0"/>
      <w:jc w:val="both"/>
    </w:pPr>
    <w:rPr>
      <w:rFonts w:ascii="Times-Roman" w:hAnsi="Times-Roman"/>
      <w:noProof w:val="0"/>
      <w:color w:val="000000"/>
    </w:rPr>
  </w:style>
  <w:style w:type="paragraph" w:styleId="DocumentMap">
    <w:name w:val="Document Map"/>
    <w:basedOn w:val="Normal"/>
    <w:semiHidden/>
    <w:rsid w:val="005364A1"/>
    <w:pPr>
      <w:shd w:val="clear" w:color="auto" w:fill="000080"/>
    </w:pPr>
    <w:rPr>
      <w:rFonts w:ascii="Tahoma" w:hAnsi="Tahoma" w:cs="Times-Italic"/>
    </w:rPr>
  </w:style>
  <w:style w:type="paragraph" w:styleId="BodyTextIndent2">
    <w:name w:val="Body Text Indent 2"/>
    <w:basedOn w:val="Normal"/>
    <w:semiHidden/>
    <w:rsid w:val="005364A1"/>
    <w:pPr>
      <w:autoSpaceDE w:val="0"/>
      <w:autoSpaceDN w:val="0"/>
      <w:adjustRightInd w:val="0"/>
      <w:ind w:left="1416"/>
      <w:jc w:val="both"/>
    </w:pPr>
    <w:rPr>
      <w:rFonts w:ascii="Times-Roman" w:hAnsi="Times-Roman"/>
      <w:noProof w:val="0"/>
      <w:color w:val="000000"/>
    </w:rPr>
  </w:style>
  <w:style w:type="paragraph" w:styleId="BodyText">
    <w:name w:val="Body Text"/>
    <w:basedOn w:val="Normal"/>
    <w:link w:val="BodyTextChar"/>
    <w:rsid w:val="005364A1"/>
    <w:pPr>
      <w:autoSpaceDE w:val="0"/>
      <w:autoSpaceDN w:val="0"/>
      <w:adjustRightInd w:val="0"/>
      <w:jc w:val="both"/>
    </w:pPr>
    <w:rPr>
      <w:rFonts w:ascii="Times-Roman" w:hAnsi="Times-Roman"/>
      <w:b/>
      <w:bCs/>
      <w:noProof w:val="0"/>
      <w:color w:val="000000"/>
      <w:u w:val="single"/>
    </w:rPr>
  </w:style>
  <w:style w:type="paragraph" w:styleId="Footer">
    <w:name w:val="footer"/>
    <w:basedOn w:val="Normal"/>
    <w:link w:val="FooterChar"/>
    <w:uiPriority w:val="99"/>
    <w:rsid w:val="005364A1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semiHidden/>
    <w:rsid w:val="005364A1"/>
  </w:style>
  <w:style w:type="paragraph" w:styleId="FootnoteText">
    <w:name w:val="footnote text"/>
    <w:basedOn w:val="Normal"/>
    <w:semiHidden/>
    <w:rsid w:val="005364A1"/>
  </w:style>
  <w:style w:type="character" w:styleId="FootnoteReference">
    <w:name w:val="footnote reference"/>
    <w:basedOn w:val="DefaultParagraphFont"/>
    <w:semiHidden/>
    <w:rsid w:val="005364A1"/>
    <w:rPr>
      <w:vertAlign w:val="superscript"/>
    </w:rPr>
  </w:style>
  <w:style w:type="paragraph" w:styleId="Header">
    <w:name w:val="header"/>
    <w:basedOn w:val="Normal"/>
    <w:semiHidden/>
    <w:rsid w:val="005364A1"/>
    <w:pPr>
      <w:tabs>
        <w:tab w:val="center" w:pos="4536"/>
        <w:tab w:val="right" w:pos="9072"/>
      </w:tabs>
    </w:pPr>
  </w:style>
  <w:style w:type="paragraph" w:styleId="BodyTextIndent3">
    <w:name w:val="Body Text Indent 3"/>
    <w:basedOn w:val="Normal"/>
    <w:rsid w:val="005364A1"/>
    <w:pPr>
      <w:autoSpaceDE w:val="0"/>
      <w:autoSpaceDN w:val="0"/>
      <w:adjustRightInd w:val="0"/>
      <w:ind w:left="720"/>
      <w:jc w:val="both"/>
    </w:pPr>
    <w:rPr>
      <w:rFonts w:ascii="Times-Roman" w:hAnsi="Times-Roman"/>
    </w:rPr>
  </w:style>
  <w:style w:type="paragraph" w:styleId="BodyText2">
    <w:name w:val="Body Text 2"/>
    <w:basedOn w:val="Normal"/>
    <w:semiHidden/>
    <w:rsid w:val="005364A1"/>
    <w:pPr>
      <w:autoSpaceDE w:val="0"/>
      <w:autoSpaceDN w:val="0"/>
      <w:adjustRightInd w:val="0"/>
      <w:jc w:val="both"/>
    </w:pPr>
    <w:rPr>
      <w:rFonts w:ascii="Times-Bold" w:hAnsi="Times-Bold"/>
      <w:noProof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42F2"/>
    <w:rPr>
      <w:rFonts w:ascii="Tahoma" w:hAnsi="Tahoma" w:cs="Tahoma"/>
      <w:sz w:val="16"/>
      <w:szCs w:val="16"/>
    </w:rPr>
  </w:style>
  <w:style w:type="paragraph" w:customStyle="1" w:styleId="Puce2">
    <w:name w:val="Puce 2"/>
    <w:basedOn w:val="Normal"/>
    <w:rsid w:val="005364A1"/>
    <w:pPr>
      <w:numPr>
        <w:numId w:val="2"/>
      </w:numPr>
      <w:autoSpaceDE w:val="0"/>
      <w:autoSpaceDN w:val="0"/>
      <w:adjustRightInd w:val="0"/>
      <w:jc w:val="both"/>
    </w:pPr>
    <w:rPr>
      <w:b/>
      <w:bCs/>
      <w:noProof w:val="0"/>
    </w:rPr>
  </w:style>
  <w:style w:type="paragraph" w:customStyle="1" w:styleId="Puce3">
    <w:name w:val="Puce 3"/>
    <w:basedOn w:val="Normal"/>
    <w:rsid w:val="005364A1"/>
    <w:pPr>
      <w:numPr>
        <w:numId w:val="3"/>
      </w:numPr>
      <w:autoSpaceDE w:val="0"/>
      <w:autoSpaceDN w:val="0"/>
      <w:adjustRightInd w:val="0"/>
      <w:ind w:left="738" w:hanging="284"/>
      <w:jc w:val="both"/>
    </w:pPr>
    <w:rPr>
      <w:noProof w:val="0"/>
      <w:color w:val="404040"/>
    </w:rPr>
  </w:style>
  <w:style w:type="paragraph" w:customStyle="1" w:styleId="Puce1">
    <w:name w:val="Puce 1"/>
    <w:basedOn w:val="Normal"/>
    <w:rsid w:val="005364A1"/>
    <w:pPr>
      <w:numPr>
        <w:numId w:val="1"/>
      </w:numPr>
      <w:tabs>
        <w:tab w:val="clear" w:pos="720"/>
        <w:tab w:val="left" w:pos="426"/>
      </w:tabs>
      <w:autoSpaceDE w:val="0"/>
      <w:autoSpaceDN w:val="0"/>
      <w:adjustRightInd w:val="0"/>
      <w:ind w:left="0" w:firstLine="0"/>
      <w:jc w:val="both"/>
    </w:pPr>
    <w:rPr>
      <w:b/>
      <w:bCs/>
      <w:u w:val="single"/>
    </w:rPr>
  </w:style>
  <w:style w:type="paragraph" w:customStyle="1" w:styleId="puce4">
    <w:name w:val="puce 4"/>
    <w:basedOn w:val="Puce3"/>
    <w:rsid w:val="005364A1"/>
    <w:pPr>
      <w:ind w:left="1078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42F2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E70E00"/>
    <w:rPr>
      <w:noProof/>
      <w:lang w:val="fr-FR" w:eastAsia="fr-FR"/>
    </w:rPr>
  </w:style>
  <w:style w:type="character" w:customStyle="1" w:styleId="BodyTextChar">
    <w:name w:val="Body Text Char"/>
    <w:basedOn w:val="DefaultParagraphFont"/>
    <w:link w:val="BodyText"/>
    <w:rsid w:val="00B66CCD"/>
    <w:rPr>
      <w:rFonts w:ascii="Times-Roman" w:hAnsi="Times-Roman"/>
      <w:b/>
      <w:bCs/>
      <w:color w:val="000000"/>
      <w:u w:val="single"/>
      <w:lang w:val="fr-FR" w:eastAsia="fr-FR"/>
    </w:rPr>
  </w:style>
  <w:style w:type="paragraph" w:styleId="ListParagraph">
    <w:name w:val="List Paragraph"/>
    <w:basedOn w:val="Normal"/>
    <w:uiPriority w:val="34"/>
    <w:qFormat/>
    <w:rsid w:val="00600E96"/>
    <w:pPr>
      <w:ind w:left="720"/>
      <w:contextualSpacing/>
    </w:pPr>
  </w:style>
  <w:style w:type="paragraph" w:customStyle="1" w:styleId="Pa1">
    <w:name w:val="Pa1"/>
    <w:basedOn w:val="Normal"/>
    <w:next w:val="Normal"/>
    <w:uiPriority w:val="99"/>
    <w:rsid w:val="007579A9"/>
    <w:pPr>
      <w:autoSpaceDE w:val="0"/>
      <w:autoSpaceDN w:val="0"/>
      <w:adjustRightInd w:val="0"/>
      <w:spacing w:line="221" w:lineRule="atLeast"/>
    </w:pPr>
    <w:rPr>
      <w:rFonts w:ascii="TimesTen LT Roman" w:hAnsi="TimesTen LT Roman"/>
      <w:noProof w:val="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930A0F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930A0F"/>
    <w:pPr>
      <w:spacing w:before="100" w:beforeAutospacing="1" w:after="100" w:afterAutospacing="1"/>
    </w:pPr>
    <w:rPr>
      <w:noProof w:val="0"/>
      <w:sz w:val="24"/>
      <w:szCs w:val="24"/>
    </w:rPr>
  </w:style>
  <w:style w:type="paragraph" w:customStyle="1" w:styleId="Default">
    <w:name w:val="Default"/>
    <w:rsid w:val="000641E6"/>
    <w:pPr>
      <w:autoSpaceDE w:val="0"/>
      <w:autoSpaceDN w:val="0"/>
      <w:adjustRightInd w:val="0"/>
    </w:pPr>
    <w:rPr>
      <w:rFonts w:ascii="Helvetica Linotype" w:hAnsi="Helvetica Linotype" w:cs="Helvetica Linotype"/>
      <w:color w:val="000000"/>
      <w:sz w:val="24"/>
      <w:szCs w:val="24"/>
      <w:lang w:val="el-GR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748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748CB"/>
    <w:rPr>
      <w:noProof/>
      <w:sz w:val="16"/>
      <w:szCs w:val="16"/>
    </w:rPr>
  </w:style>
  <w:style w:type="paragraph" w:customStyle="1" w:styleId="Pa13">
    <w:name w:val="Pa13"/>
    <w:basedOn w:val="Default"/>
    <w:next w:val="Default"/>
    <w:uiPriority w:val="99"/>
    <w:rsid w:val="00C748CB"/>
    <w:pPr>
      <w:spacing w:line="191" w:lineRule="atLeast"/>
    </w:pPr>
    <w:rPr>
      <w:rFonts w:ascii="TimesTen LT Roman" w:hAnsi="TimesTen LT Roman" w:cs="Times New Roman"/>
      <w:color w:val="auto"/>
    </w:rPr>
  </w:style>
  <w:style w:type="paragraph" w:customStyle="1" w:styleId="Bodytexthangingindent">
    <w:name w:val="Body text hanging indent"/>
    <w:basedOn w:val="Normal"/>
    <w:uiPriority w:val="99"/>
    <w:rsid w:val="00CE3F4A"/>
    <w:pPr>
      <w:tabs>
        <w:tab w:val="left" w:pos="567"/>
      </w:tabs>
      <w:suppressAutoHyphens/>
      <w:autoSpaceDE w:val="0"/>
      <w:autoSpaceDN w:val="0"/>
      <w:adjustRightInd w:val="0"/>
      <w:spacing w:line="200" w:lineRule="atLeast"/>
      <w:ind w:left="454" w:hanging="170"/>
    </w:pPr>
    <w:rPr>
      <w:rFonts w:ascii="TimesTen LT Roman" w:hAnsi="TimesTen LT Roman" w:cs="TimesTen LT Roman"/>
      <w:noProof w:val="0"/>
      <w:color w:val="000000"/>
      <w:sz w:val="19"/>
      <w:szCs w:val="19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95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noProof w:val="0"/>
      <w:lang w:val="el-GR" w:eastAsia="el-G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95327"/>
    <w:rPr>
      <w:rFonts w:ascii="Courier New" w:hAnsi="Courier New" w:cs="Courier New"/>
      <w:lang w:val="el-GR" w:eastAsia="el-GR"/>
    </w:rPr>
  </w:style>
  <w:style w:type="paragraph" w:customStyle="1" w:styleId="Pa11">
    <w:name w:val="Pa11"/>
    <w:basedOn w:val="Default"/>
    <w:next w:val="Default"/>
    <w:uiPriority w:val="99"/>
    <w:rsid w:val="0069133A"/>
    <w:pPr>
      <w:spacing w:line="200" w:lineRule="atLeast"/>
    </w:pPr>
    <w:rPr>
      <w:rFonts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13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39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89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80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77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47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34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2903703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0509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27876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6413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8841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3869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68129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8175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54241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40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61488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68146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7457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46174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22400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071279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064120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398859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58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AB1442A11D3F48B7C67EA4251C0A50" ma:contentTypeVersion="0" ma:contentTypeDescription="Create a new document." ma:contentTypeScope="" ma:versionID="97b44df0f5a4a8026074a70fe65efac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29e63f9e9751f317fe1ece178cfcb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0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6C5F3E2-F449-450D-9006-925D1B0A01B9}"/>
</file>

<file path=customXml/itemProps2.xml><?xml version="1.0" encoding="utf-8"?>
<ds:datastoreItem xmlns:ds="http://schemas.openxmlformats.org/officeDocument/2006/customXml" ds:itemID="{CAF40DCE-4116-43D5-879C-0BCD3E30C077}"/>
</file>

<file path=customXml/itemProps3.xml><?xml version="1.0" encoding="utf-8"?>
<ds:datastoreItem xmlns:ds="http://schemas.openxmlformats.org/officeDocument/2006/customXml" ds:itemID="{000B21BB-4E1F-49F6-823E-A39D3B1002D5}"/>
</file>

<file path=customXml/itemProps4.xml><?xml version="1.0" encoding="utf-8"?>
<ds:datastoreItem xmlns:ds="http://schemas.openxmlformats.org/officeDocument/2006/customXml" ds:itemID="{E32216CE-FC40-430A-9BC6-71CBA02D934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1610</Words>
  <Characters>8699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30RA040-240</vt:lpstr>
      <vt:lpstr>30RA040-240</vt:lpstr>
    </vt:vector>
  </TitlesOfParts>
  <Company>Carrier</Company>
  <LinksUpToDate>false</LinksUpToDate>
  <CharactersWithSpaces>10289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30RA040-240</dc:title>
  <dc:subject>Guide de prescription</dc:subject>
  <dc:creator>pifouchi</dc:creator>
  <dc:description>Version 09-03, Remplace: nouveau</dc:description>
  <cp:lastModifiedBy>Evangelia Peppa</cp:lastModifiedBy>
  <cp:revision>42</cp:revision>
  <cp:lastPrinted>2016-05-20T10:48:00Z</cp:lastPrinted>
  <dcterms:created xsi:type="dcterms:W3CDTF">2016-05-20T10:38:00Z</dcterms:created>
  <dcterms:modified xsi:type="dcterms:W3CDTF">2016-05-30T09:32:00Z</dcterms:modified>
  <cp:category>CMS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0x010100E5AB1442A11D3F48B7C67EA4251C0A50</vt:lpwstr>
  </property>
  <property fmtid="{D5CDD505-2E9C-101B-9397-08002B2CF9AE}" pid="3" name="WorkflowChangePath">
    <vt:lpwstr>74877e67-fe5e-43e2-a22e-11fd08c271d2,11;74877e67-fe5e-43e2-a22e-11fd08c271d2,13;74877e67-fe5e-43e2-a22e-11fd08c271d2,15;74877e67-fe5e-43e2-a22e-11fd08c271d2,17;</vt:lpwstr>
  </property>
</Properties>
</file>